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8F07" w14:textId="207DFEA0" w:rsidR="003106F9" w:rsidRPr="003106F9" w:rsidRDefault="003106F9" w:rsidP="003106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6F9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Педагогические</w:t>
      </w:r>
      <w:r w:rsidRPr="003106F9"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процессы характерны своей неповторимостью.</w:t>
      </w:r>
      <w:r w:rsidRPr="003106F9">
        <w:rPr>
          <w:rFonts w:ascii="Times New Roman" w:eastAsia="Times New Roman" w:hAnsi="Times New Roman" w:cs="Times New Roman"/>
          <w:sz w:val="28"/>
          <w:szCs w:val="28"/>
        </w:rPr>
        <w:t xml:space="preserve">  Опишите методологические подходы и принципы в педагогических исследованиях.</w:t>
      </w:r>
    </w:p>
    <w:p w14:paraId="1C9E06BF" w14:textId="77777777" w:rsidR="003106F9" w:rsidRPr="003106F9" w:rsidRDefault="003106F9" w:rsidP="003106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C215F" w14:textId="75759B92" w:rsidR="003106F9" w:rsidRPr="003106F9" w:rsidRDefault="003106F9" w:rsidP="003106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6F9">
        <w:rPr>
          <w:rFonts w:ascii="Times New Roman" w:eastAsia="Times New Roman" w:hAnsi="Times New Roman" w:cs="Times New Roman"/>
          <w:sz w:val="28"/>
          <w:szCs w:val="28"/>
        </w:rPr>
        <w:t>Методика личностно-ориентированного подхода существует уже довольно давно. Аргументируйте сущность личностно-ориентированного подхода к педагогическим исследованиям.</w:t>
      </w:r>
    </w:p>
    <w:p w14:paraId="3BDE31DA" w14:textId="77777777" w:rsidR="003106F9" w:rsidRPr="003106F9" w:rsidRDefault="003106F9" w:rsidP="003106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CD403" w14:textId="277D6A92" w:rsidR="003106F9" w:rsidRDefault="003106F9" w:rsidP="003106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6F9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Информационно-коммуникационные технологии</w:t>
      </w:r>
      <w:r w:rsidRPr="003106F9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3106F9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ИКТ</w:t>
      </w:r>
      <w:r w:rsidRPr="003106F9">
        <w:rPr>
          <w:rFonts w:ascii="Times New Roman" w:hAnsi="Times New Roman" w:cs="Times New Roman"/>
          <w:sz w:val="28"/>
          <w:szCs w:val="28"/>
          <w:shd w:val="clear" w:color="auto" w:fill="FFFFFF"/>
        </w:rPr>
        <w:t>) играют в нашей жизни все более важную роль, в том числе в общении и обучении.</w:t>
      </w:r>
      <w:r w:rsidRPr="003106F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Изложите </w:t>
      </w:r>
      <w:r w:rsidRPr="003106F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информационно-коммуникативную компетентность преподавателя высшей школы.</w:t>
      </w:r>
    </w:p>
    <w:p w14:paraId="116E3B75" w14:textId="77777777" w:rsidR="003106F9" w:rsidRPr="003106F9" w:rsidRDefault="003106F9" w:rsidP="003106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A6E14" w14:textId="341AC553" w:rsidR="003106F9" w:rsidRDefault="003106F9" w:rsidP="003106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6F9">
        <w:rPr>
          <w:rFonts w:ascii="Times New Roman" w:eastAsia="Times New Roman" w:hAnsi="Times New Roman" w:cs="Times New Roman"/>
          <w:sz w:val="28"/>
          <w:szCs w:val="28"/>
        </w:rPr>
        <w:t>В современной дидактике сложилось несколько основных видов обучения: сократовское, догматическое, объяснительно-иллюстративное обучение, проблемное обучение, программированное обучение, развивающее обучение, модульное обучение, компьютерное обучение. Дайте сравнительную характеристику видов и систем обучения.</w:t>
      </w:r>
    </w:p>
    <w:p w14:paraId="0210D7C6" w14:textId="77777777" w:rsidR="003106F9" w:rsidRPr="003106F9" w:rsidRDefault="003106F9" w:rsidP="003106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8A1F3" w14:textId="3D26C0D5" w:rsidR="003106F9" w:rsidRDefault="003106F9" w:rsidP="003106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6F9">
        <w:rPr>
          <w:rFonts w:ascii="Times New Roman" w:eastAsia="Times New Roman" w:hAnsi="Times New Roman" w:cs="Times New Roman"/>
          <w:sz w:val="28"/>
          <w:szCs w:val="28"/>
        </w:rPr>
        <w:t>Дидактическая система составляет совокупность элементов, образующих единую цельную структуру и служащую достижению целей обучения.  Кратко охарактеризуйте современные дидактические концепции обучения.</w:t>
      </w:r>
    </w:p>
    <w:p w14:paraId="12C07124" w14:textId="77777777" w:rsidR="003106F9" w:rsidRPr="003106F9" w:rsidRDefault="003106F9" w:rsidP="003106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64F49" w14:textId="7E88BC73" w:rsidR="003106F9" w:rsidRPr="003106F9" w:rsidRDefault="003106F9" w:rsidP="003106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6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Таксономия Блума помогает правильно ставить образовательные цели. Исходя из целей, преподаватель формулирует задания для студентов и выбирает инструменты для оценки. На сколько эффективно использование </w:t>
      </w:r>
      <w:r w:rsidRPr="003106F9">
        <w:rPr>
          <w:rFonts w:ascii="Times New Roman" w:eastAsia="Times New Roman" w:hAnsi="Times New Roman" w:cs="Times New Roman"/>
          <w:sz w:val="28"/>
          <w:szCs w:val="28"/>
        </w:rPr>
        <w:t>таксономии</w:t>
      </w:r>
      <w:r w:rsidRPr="003106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106F9">
        <w:rPr>
          <w:rFonts w:ascii="Times New Roman" w:eastAsia="Times New Roman" w:hAnsi="Times New Roman" w:cs="Times New Roman"/>
          <w:sz w:val="28"/>
          <w:szCs w:val="28"/>
        </w:rPr>
        <w:t>Блума</w:t>
      </w:r>
      <w:proofErr w:type="spellEnd"/>
      <w:r w:rsidRPr="003106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разработке </w:t>
      </w:r>
      <w:r w:rsidRPr="003106F9">
        <w:rPr>
          <w:rFonts w:ascii="Times New Roman" w:eastAsia="Times New Roman" w:hAnsi="Times New Roman" w:cs="Times New Roman"/>
          <w:sz w:val="28"/>
          <w:szCs w:val="28"/>
        </w:rPr>
        <w:t>методических указаний?</w:t>
      </w:r>
      <w:r w:rsidRPr="003106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5EB2935E" w14:textId="03CC6647" w:rsidR="003106F9" w:rsidRPr="003106F9" w:rsidRDefault="003106F9" w:rsidP="003106F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C5F33" w14:textId="655D0436" w:rsidR="003106F9" w:rsidRPr="003106F9" w:rsidRDefault="003106F9" w:rsidP="003106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6F9">
        <w:rPr>
          <w:rFonts w:ascii="Times New Roman" w:eastAsia="Times New Roman" w:hAnsi="Times New Roman" w:cs="Times New Roman"/>
          <w:sz w:val="28"/>
          <w:szCs w:val="28"/>
          <w:lang w:val="kk-KZ"/>
        </w:rPr>
        <w:t>Дуальное обучение как новая форма подготовки специалиста, в которой совмещена практическая и теоретическая составляющие профессионального образования. Объясните м</w:t>
      </w:r>
      <w:proofErr w:type="spellStart"/>
      <w:r w:rsidRPr="003106F9">
        <w:rPr>
          <w:rFonts w:ascii="Times New Roman" w:eastAsia="Times New Roman" w:hAnsi="Times New Roman" w:cs="Times New Roman"/>
          <w:sz w:val="28"/>
          <w:szCs w:val="28"/>
        </w:rPr>
        <w:t>етод</w:t>
      </w:r>
      <w:proofErr w:type="spellEnd"/>
      <w:r w:rsidRPr="003106F9">
        <w:rPr>
          <w:rFonts w:ascii="Times New Roman" w:eastAsia="Times New Roman" w:hAnsi="Times New Roman" w:cs="Times New Roman"/>
          <w:sz w:val="28"/>
          <w:szCs w:val="28"/>
          <w:lang w:val="kk-KZ"/>
        </w:rPr>
        <w:t>ические</w:t>
      </w:r>
      <w:r w:rsidRPr="003106F9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д</w:t>
      </w:r>
      <w:r w:rsidRPr="003106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уального </w:t>
      </w:r>
      <w:r w:rsidRPr="003106F9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14:paraId="12F98BD6" w14:textId="736F3676" w:rsidR="003106F9" w:rsidRPr="003106F9" w:rsidRDefault="003106F9" w:rsidP="0031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92F8D" w14:textId="531212D9" w:rsidR="003106F9" w:rsidRDefault="003106F9" w:rsidP="003106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6F9">
        <w:rPr>
          <w:rFonts w:ascii="Times New Roman" w:eastAsia="Times New Roman" w:hAnsi="Times New Roman" w:cs="Times New Roman"/>
          <w:sz w:val="28"/>
          <w:szCs w:val="28"/>
        </w:rPr>
        <w:t>Опишите м</w:t>
      </w:r>
      <w:r w:rsidRPr="003106F9">
        <w:rPr>
          <w:rFonts w:ascii="Times New Roman" w:eastAsia="Times New Roman" w:hAnsi="Times New Roman" w:cs="Times New Roman"/>
          <w:sz w:val="28"/>
          <w:szCs w:val="28"/>
          <w:lang w:val="kk-KZ"/>
        </w:rPr>
        <w:t>етодические</w:t>
      </w:r>
      <w:r w:rsidRPr="003106F9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и</w:t>
      </w:r>
      <w:r w:rsidRPr="003106F9">
        <w:rPr>
          <w:rFonts w:ascii="Times New Roman" w:eastAsia="Times New Roman" w:hAnsi="Times New Roman" w:cs="Times New Roman"/>
          <w:sz w:val="28"/>
          <w:szCs w:val="28"/>
          <w:lang w:val="kk-KZ"/>
        </w:rPr>
        <w:t>нклюзивного образования, где обучающиеся с учетом разнообразия особых образовательных потребностей и индивидуальных возможностей получают равного доступа к образованию.</w:t>
      </w:r>
    </w:p>
    <w:p w14:paraId="7769FEB2" w14:textId="77777777" w:rsidR="003106F9" w:rsidRPr="003106F9" w:rsidRDefault="003106F9" w:rsidP="003106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0AAB50E" w14:textId="6A6DEEE8" w:rsidR="003106F9" w:rsidRDefault="003106F9" w:rsidP="003106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6F9">
        <w:rPr>
          <w:rFonts w:ascii="Times New Roman" w:hAnsi="Times New Roman" w:cs="Times New Roman"/>
          <w:sz w:val="28"/>
          <w:szCs w:val="28"/>
          <w:lang w:val="kk-KZ"/>
        </w:rPr>
        <w:t xml:space="preserve">Изложите и аргументируйте свою точку зрения на тему </w:t>
      </w:r>
      <w:r w:rsidRPr="003106F9">
        <w:rPr>
          <w:rFonts w:ascii="Times New Roman" w:hAnsi="Times New Roman" w:cs="Times New Roman"/>
          <w:sz w:val="28"/>
          <w:szCs w:val="28"/>
        </w:rPr>
        <w:t>«Педагогика сотрудничества» в современной воспитательной практике: миф и реальность.</w:t>
      </w:r>
    </w:p>
    <w:p w14:paraId="16732129" w14:textId="77777777" w:rsidR="003106F9" w:rsidRPr="003106F9" w:rsidRDefault="003106F9" w:rsidP="00310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D12309" w14:textId="77777777" w:rsidR="003106F9" w:rsidRPr="003106F9" w:rsidRDefault="003106F9" w:rsidP="003106F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6F9">
        <w:rPr>
          <w:rFonts w:ascii="Times New Roman" w:hAnsi="Times New Roman" w:cs="Times New Roman"/>
          <w:sz w:val="28"/>
          <w:szCs w:val="28"/>
        </w:rPr>
        <w:t>Педагог профессионального обучения как стратег движущих сил и логики воспитательного процесса.</w:t>
      </w:r>
      <w:r w:rsidRPr="003106F9">
        <w:rPr>
          <w:rFonts w:ascii="Times New Roman" w:hAnsi="Times New Roman" w:cs="Times New Roman"/>
          <w:sz w:val="28"/>
          <w:szCs w:val="28"/>
          <w:lang w:val="kk-KZ"/>
        </w:rPr>
        <w:t xml:space="preserve"> Аргументируйте свою точку зрения о роли педагога профессионального обучения в воспитательном процессе.</w:t>
      </w:r>
    </w:p>
    <w:p w14:paraId="1FD61E90" w14:textId="77777777" w:rsidR="003106F9" w:rsidRPr="003106F9" w:rsidRDefault="003106F9" w:rsidP="0031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106F9" w:rsidRPr="0031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1F80"/>
    <w:multiLevelType w:val="hybridMultilevel"/>
    <w:tmpl w:val="6758F36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72"/>
    <w:rsid w:val="003106F9"/>
    <w:rsid w:val="00351972"/>
    <w:rsid w:val="006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47E2"/>
  <w15:chartTrackingRefBased/>
  <w15:docId w15:val="{9DF21BFC-2F0E-4F0A-B470-2824E43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B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9A"/>
    <w:pPr>
      <w:ind w:left="720"/>
      <w:contextualSpacing/>
    </w:pPr>
  </w:style>
  <w:style w:type="character" w:customStyle="1" w:styleId="jlqj4b">
    <w:name w:val="jlqj4b"/>
    <w:basedOn w:val="a0"/>
    <w:rsid w:val="006D7B9A"/>
  </w:style>
  <w:style w:type="table" w:styleId="a4">
    <w:name w:val="Table Grid"/>
    <w:basedOn w:val="a1"/>
    <w:uiPriority w:val="59"/>
    <w:rsid w:val="006D7B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6D7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2024-05-27T11:05:00Z</dcterms:created>
  <dcterms:modified xsi:type="dcterms:W3CDTF">2024-05-27T11:17:00Z</dcterms:modified>
</cp:coreProperties>
</file>