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8569" w14:textId="7C641BF2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Педагогикалық процестер өзіндік ерекшелігімен сипатталады. Педагогикалық зерттеулердегі әдіснамалық тәсілдер мен қағидаларға сипаттама беріңіз.</w:t>
      </w:r>
    </w:p>
    <w:p w14:paraId="2790FC44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61F9AB68" w14:textId="08BCA9E1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Тұлғалық-бағдарланған әдіснаманың пайда болғанына біраз уақыт болды. Педагогикалық зерттеулердегі тұлғалық-бағдарланған тәсілдің мәнін дәлелдеңіз.</w:t>
      </w:r>
    </w:p>
    <w:p w14:paraId="48CDBF5B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57243207" w14:textId="1832DCC1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Ақпараттық-коммуникациялық технологиялар (АКТ) біздің өмірімізде, соның ішінде қарым-қатынас жасау мен оқуда маңызды рөл атқарады. Жоғары мектеп мұғалімінің ақпараттық-коммуникативтік құзыреттілігін сипаттаңыз.</w:t>
      </w:r>
    </w:p>
    <w:p w14:paraId="724B91A8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26D6F9C1" w14:textId="0D123379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Қазіргі дидактикада оқытудың бірнеше негізгі түрлері дамыған: Сократтық, догматикалық, түсіндірмелі-иллюстрациялық оқыту, проблемалық оқыту, бағдарламалық оқыту, дамыта оқыту, модульдік оқыту, компьютерлік оқыту. Оқытудың түрлері мен жүйелеріне салыстырмалы сипаттама беріңіз.</w:t>
      </w:r>
    </w:p>
    <w:p w14:paraId="0E4D6C2C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2DFB69D6" w14:textId="77777777" w:rsidR="00341794" w:rsidRPr="004D302D" w:rsidRDefault="00341794" w:rsidP="0034179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jlqj4b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Дидактикалық жүйе - бұл біртұтас интегралды құрылымды құрайтын және оқыту мақсаттарына жетуге қызмет ететін элементтер жиынтығы. Қазіргі дидактикалық оқыту тұжырымдамаларына қысқаша сипаттама беріңіз.</w:t>
      </w:r>
    </w:p>
    <w:p w14:paraId="327BF326" w14:textId="52109603" w:rsidR="00341794" w:rsidRPr="004D302D" w:rsidRDefault="00341794" w:rsidP="00341794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6157CDD9" w14:textId="4B3B84D6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Блум таксономиясы білім беру мақсаттарын дұрыс қоюға көмектеседі. Мақсат негізінде мұғалім оқ</w:t>
      </w:r>
      <w:bookmarkStart w:id="0" w:name="_GoBack"/>
      <w:bookmarkEnd w:id="0"/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ушыларға арналған тапсырмаларды құрастырады және бағалау құралдарын таңдайды. Әдістемелік нұсқаулықтарды әзірлеу кезінде Блум таксономиясын қолдану қаншалықты тиімді?</w:t>
      </w:r>
    </w:p>
    <w:p w14:paraId="4563F011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1CB89C91" w14:textId="06191ACA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Дуальды оқыту кәсіптік білім берудің практикалық және теориялық компоненттерін біріктіретін маман даярлаудың жаңа формасы ретінде қарастырылуда. Дуальды оқытудың әдістемелік ерекшеліктерін түсіндіріңіз.</w:t>
      </w:r>
    </w:p>
    <w:p w14:paraId="0C257487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1FC7A195" w14:textId="13F41AEA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Студенттер арнайы білім беру қажеттіліктері мен жеке мүмкіндіктерінің алуан түрлілігін ескере отырып, білім алуға бірдей қол жеткізе алатын инклюзивті білім берудің әдістемелік ерекшеліктерін сипаттаңыз.</w:t>
      </w:r>
    </w:p>
    <w:p w14:paraId="5B2C9C0D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763EE38F" w14:textId="1E0C2B6E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«Заманауи білім беру практикасындағы «ынтымақтастық педагогикасы»: миф және шындық» тақырыбына қатысты өз көзқарасыңызды білдіріп, дәлелдеп жазыңыз.</w:t>
      </w:r>
    </w:p>
    <w:p w14:paraId="53EACCDD" w14:textId="77777777" w:rsidR="00341794" w:rsidRPr="004D302D" w:rsidRDefault="00341794" w:rsidP="00341794">
      <w:pPr>
        <w:pStyle w:val="a3"/>
        <w:spacing w:after="0" w:line="240" w:lineRule="auto"/>
        <w:ind w:left="0"/>
        <w:jc w:val="both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</w:p>
    <w:p w14:paraId="49816FEE" w14:textId="05AFD4E8" w:rsidR="00341794" w:rsidRPr="004D302D" w:rsidRDefault="00341794" w:rsidP="00341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4D302D">
        <w:rPr>
          <w:rStyle w:val="jlqj4b"/>
          <w:rFonts w:ascii="Times New Roman" w:hAnsi="Times New Roman" w:cs="Times New Roman"/>
          <w:sz w:val="28"/>
          <w:szCs w:val="28"/>
          <w:lang w:val="kk-KZ"/>
        </w:rPr>
        <w:t>Кәсіптік оқыту мұғалімі оқу үдерісінің қозғаушы күштері мен логикасының стратегі ретінде. Кәсіби білім беру мұғалімінің білім беру үдерісіндегі рөлі туралы өз көзқарасыңыздың себептерін келтіріңіз.</w:t>
      </w:r>
    </w:p>
    <w:sectPr w:rsidR="00341794" w:rsidRPr="004D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7204"/>
    <w:multiLevelType w:val="hybridMultilevel"/>
    <w:tmpl w:val="9A2619F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C7"/>
    <w:rsid w:val="00035FC7"/>
    <w:rsid w:val="00341794"/>
    <w:rsid w:val="004D302D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7148"/>
  <w15:chartTrackingRefBased/>
  <w15:docId w15:val="{C835F8E1-2ED9-4115-A34E-C179667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B4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45"/>
    <w:pPr>
      <w:ind w:left="720"/>
      <w:contextualSpacing/>
    </w:pPr>
  </w:style>
  <w:style w:type="character" w:customStyle="1" w:styleId="jlqj4b">
    <w:name w:val="jlqj4b"/>
    <w:basedOn w:val="a0"/>
    <w:rsid w:val="00E25B45"/>
  </w:style>
  <w:style w:type="table" w:styleId="a4">
    <w:name w:val="Table Grid"/>
    <w:basedOn w:val="a1"/>
    <w:uiPriority w:val="59"/>
    <w:rsid w:val="00E25B45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E25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2024-05-27T11:04:00Z</dcterms:created>
  <dcterms:modified xsi:type="dcterms:W3CDTF">2024-05-27T11:11:00Z</dcterms:modified>
</cp:coreProperties>
</file>