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6BE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жасушалары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6BE">
        <w:rPr>
          <w:rFonts w:ascii="Times New Roman" w:hAnsi="Times New Roman" w:cs="Times New Roman"/>
          <w:sz w:val="28"/>
          <w:szCs w:val="28"/>
        </w:rPr>
        <w:t>мен</w:t>
      </w:r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ұлпаларын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өсіру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орталардың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Жасуша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ұлпа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6BE">
        <w:rPr>
          <w:rFonts w:ascii="Times New Roman" w:hAnsi="Times New Roman" w:cs="Times New Roman"/>
          <w:sz w:val="28"/>
          <w:szCs w:val="28"/>
          <w:lang w:val="kk-KZ"/>
        </w:rPr>
        <w:t>культурасындағы</w:t>
      </w:r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гормоналды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DB26BE">
        <w:rPr>
          <w:rFonts w:ascii="Times New Roman" w:hAnsi="Times New Roman" w:cs="Times New Roman"/>
          <w:sz w:val="28"/>
          <w:szCs w:val="28"/>
          <w:lang w:val="en-US"/>
        </w:rPr>
        <w:t xml:space="preserve"> «in vitro».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DB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DB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BE">
        <w:rPr>
          <w:rFonts w:ascii="Times New Roman" w:hAnsi="Times New Roman" w:cs="Times New Roman"/>
          <w:sz w:val="28"/>
          <w:szCs w:val="28"/>
        </w:rPr>
        <w:t>реттегіштері</w:t>
      </w:r>
      <w:proofErr w:type="spellEnd"/>
      <w:r w:rsidRPr="00DB26BE">
        <w:rPr>
          <w:rFonts w:ascii="Times New Roman" w:hAnsi="Times New Roman" w:cs="Times New Roman"/>
          <w:sz w:val="28"/>
          <w:szCs w:val="28"/>
        </w:rPr>
        <w:t>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Өсірудің негізгі принциптері. Техниканың кезеңдері. Каллус культурасы. Криосақтау. Криобиономика.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color w:val="000000"/>
          <w:sz w:val="28"/>
          <w:szCs w:val="28"/>
          <w:lang w:val="kk-KZ"/>
        </w:rPr>
        <w:t>Эмбрион культурасы өсімдік ұлпаларының дақылдарының бір түрі ретінде. Соматикалық эмбриогенез және өсімдік регенерациясы. Эмбриондарды өсіру техникасын қолдану.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Гаплоидтар. Практикалық қолдану әдістері. Гаплоидты өсімдіктердің өндірісі.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Протопластарды оқшаулау әдістері. Соматикалық будандастыру. Протопласты біріктіру әдістері.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Өсімдіктердің көбеюі, меристема дақылдары, соматикалық эмбриогенез.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Гендік технологиялар. Тауарлы өнімдер үшін рекомбинантты микроорганизмдерді пайдалану.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Биологиялық белсенді заттарды алу үшін жасуша культурасы. Органикалық заттардың әртүрлі кластарының модификациясындағы жасуша культурасы.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Органикалық қышқылдардың биотехнологиялық өндірісі. Сірке қышқылы, лимон қышқылы, малеин қышқылы, глюкон және аскорбин қышқылы.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Default="00650097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Құрамында азот бар қосылыстардың синтезі.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A0F" w:rsidRDefault="002E6A0F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Ақуыздардың биотехнологиялық өндірісі. Рекомбинантты микроорганизмдердің қатысуымен ақуыздардың өнеркәсіптік синтезі.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A0F" w:rsidRDefault="002E6A0F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Ферменттердің өндірісі және олардың өнеркәсіптегі рөлі.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A0F" w:rsidRDefault="002E6A0F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Бал өсімдігінің in vitro көбеюі. Бал өсімдігімен культураны жылдам өсіру.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A0F" w:rsidRDefault="002E6A0F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Агробактериялар түрлерін пайдаланып өсімдіктерді трансформациялау әдісі туралы түсінік беру.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A0F" w:rsidRDefault="002E6A0F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Рекомбинантты ДНҚ әдістерін қолдану арқылы өсімдік сорттарын жақсартуды түсіндіріңіз.</w:t>
      </w:r>
    </w:p>
    <w:p w:rsidR="00DB26BE" w:rsidRPr="00DB26BE" w:rsidRDefault="00DB26BE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E7FE2" w:rsidRPr="00DB26BE" w:rsidRDefault="00EE7FE2" w:rsidP="00DB26B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6BE">
        <w:rPr>
          <w:rFonts w:ascii="Times New Roman" w:hAnsi="Times New Roman" w:cs="Times New Roman"/>
          <w:sz w:val="28"/>
          <w:szCs w:val="28"/>
          <w:lang w:val="kk-KZ"/>
        </w:rPr>
        <w:t>Agrobacterium tumefaciens туралы түсінік беру. Agrobacterium tumefaciens-тің Ти-плазмидалары туралы түсінік беру.</w:t>
      </w:r>
    </w:p>
    <w:p w:rsidR="00D81B5B" w:rsidRPr="00DB26BE" w:rsidRDefault="00D81B5B" w:rsidP="00DB26BE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81B5B" w:rsidRPr="00D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C6F"/>
    <w:multiLevelType w:val="hybridMultilevel"/>
    <w:tmpl w:val="401842D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566E"/>
    <w:multiLevelType w:val="hybridMultilevel"/>
    <w:tmpl w:val="012060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BF"/>
    <w:rsid w:val="001B31DB"/>
    <w:rsid w:val="002A7511"/>
    <w:rsid w:val="002E5299"/>
    <w:rsid w:val="002E6A0F"/>
    <w:rsid w:val="00511706"/>
    <w:rsid w:val="00576030"/>
    <w:rsid w:val="00650097"/>
    <w:rsid w:val="006F1441"/>
    <w:rsid w:val="009168AB"/>
    <w:rsid w:val="00AA73E0"/>
    <w:rsid w:val="00AB25CE"/>
    <w:rsid w:val="00B94B6A"/>
    <w:rsid w:val="00C50CA3"/>
    <w:rsid w:val="00C97CBF"/>
    <w:rsid w:val="00CF3F97"/>
    <w:rsid w:val="00D34588"/>
    <w:rsid w:val="00D81B5B"/>
    <w:rsid w:val="00DB26BE"/>
    <w:rsid w:val="00DE4B9A"/>
    <w:rsid w:val="00EE7FE2"/>
    <w:rsid w:val="00F00B09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C200"/>
  <w15:docId w15:val="{2B806A6B-B722-4E47-BC85-DAB04E1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25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D81B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B26BE"/>
    <w:pPr>
      <w:ind w:left="720"/>
      <w:contextualSpacing/>
    </w:pPr>
  </w:style>
  <w:style w:type="paragraph" w:styleId="a5">
    <w:name w:val="No Spacing"/>
    <w:uiPriority w:val="1"/>
    <w:qFormat/>
    <w:rsid w:val="00DB2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2024-05-28T09:33:00Z</dcterms:created>
  <dcterms:modified xsi:type="dcterms:W3CDTF">2024-05-28T11:10:00Z</dcterms:modified>
</cp:coreProperties>
</file>