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3C" w:rsidRDefault="00923D20" w:rsidP="00923D20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>Железобетонные тонкостенные пространственные покрытия. Некоторые понятия из теории поверхностей.</w:t>
      </w: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D20" w:rsidRDefault="00923D20" w:rsidP="00923D20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>Расчет покрытий с оболочками положительной Гауссовой кривизны. Схема армирования оболочек.</w:t>
      </w: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D20" w:rsidRDefault="00923D20" w:rsidP="00923D20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 xml:space="preserve">Покрытия с длинными цилиндрическими оболочками. Условия в покрытиях </w:t>
      </w:r>
      <w:proofErr w:type="gramStart"/>
      <w:r w:rsidRPr="00923D20">
        <w:rPr>
          <w:rFonts w:ascii="Times New Roman" w:hAnsi="Times New Roman" w:cs="Times New Roman"/>
          <w:sz w:val="28"/>
          <w:szCs w:val="28"/>
        </w:rPr>
        <w:t>со  свободными</w:t>
      </w:r>
      <w:proofErr w:type="gramEnd"/>
      <w:r w:rsidRPr="00923D20">
        <w:rPr>
          <w:rFonts w:ascii="Times New Roman" w:hAnsi="Times New Roman" w:cs="Times New Roman"/>
          <w:sz w:val="28"/>
          <w:szCs w:val="28"/>
        </w:rPr>
        <w:t xml:space="preserve"> в пролете бортовыми элементами.</w:t>
      </w: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D20" w:rsidRDefault="00923D20" w:rsidP="00923D20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>Технология предварительного напряжения монолитного железобетона</w:t>
      </w: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D20" w:rsidRDefault="00923D20" w:rsidP="00923D20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 xml:space="preserve">Купольные покрытия. Усилия в тонкостенных куполах. </w:t>
      </w: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D20" w:rsidRDefault="00923D20" w:rsidP="00923D20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>Напряженное состояние длинных цилиндрических оболочек.</w:t>
      </w: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D20" w:rsidRDefault="00923D20" w:rsidP="00923D20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D20">
        <w:rPr>
          <w:rFonts w:ascii="Times New Roman" w:eastAsia="Times New Roman" w:hAnsi="Times New Roman" w:cs="Times New Roman"/>
          <w:sz w:val="28"/>
          <w:szCs w:val="28"/>
        </w:rPr>
        <w:t>Технико-экономические задачи в области металлических конструкций.</w:t>
      </w:r>
    </w:p>
    <w:p w:rsidR="00923D20" w:rsidRPr="00923D20" w:rsidRDefault="00923D20" w:rsidP="00923D2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20" w:rsidRDefault="00923D20" w:rsidP="00923D20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D20">
        <w:rPr>
          <w:rFonts w:ascii="Times New Roman" w:eastAsia="Times New Roman" w:hAnsi="Times New Roman" w:cs="Times New Roman"/>
          <w:sz w:val="28"/>
          <w:szCs w:val="28"/>
        </w:rPr>
        <w:t>Развитие предварительно-напряженных металлических конструкций.</w:t>
      </w:r>
    </w:p>
    <w:p w:rsidR="00923D20" w:rsidRPr="00923D20" w:rsidRDefault="00923D20" w:rsidP="00923D2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20" w:rsidRDefault="00923D20" w:rsidP="00923D20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D20">
        <w:rPr>
          <w:rFonts w:ascii="Times New Roman" w:eastAsia="Times New Roman" w:hAnsi="Times New Roman" w:cs="Times New Roman"/>
          <w:sz w:val="28"/>
          <w:szCs w:val="28"/>
        </w:rPr>
        <w:t>Развитие теории сооружений. Задачи расчета металлических конструкций.</w:t>
      </w:r>
    </w:p>
    <w:p w:rsidR="00923D20" w:rsidRPr="00923D20" w:rsidRDefault="00923D20" w:rsidP="00923D2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23D20" w:rsidRPr="00923D20" w:rsidRDefault="00923D20" w:rsidP="00923D20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D20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Конструктивная схема </w:t>
      </w:r>
      <w:proofErr w:type="spellStart"/>
      <w:r w:rsidRPr="00923D20">
        <w:rPr>
          <w:rFonts w:ascii="Times New Roman" w:eastAsia="Times New Roman" w:hAnsi="Times New Roman" w:cs="Times New Roman"/>
          <w:sz w:val="28"/>
          <w:szCs w:val="28"/>
        </w:rPr>
        <w:t>арачного</w:t>
      </w:r>
      <w:proofErr w:type="spellEnd"/>
      <w:r w:rsidRPr="00923D20">
        <w:rPr>
          <w:rFonts w:ascii="Times New Roman" w:eastAsia="Times New Roman" w:hAnsi="Times New Roman" w:cs="Times New Roman"/>
          <w:sz w:val="28"/>
          <w:szCs w:val="28"/>
        </w:rPr>
        <w:t xml:space="preserve"> покрытия и обоснование метода его монтажа</w:t>
      </w:r>
    </w:p>
    <w:p w:rsidR="00923D20" w:rsidRPr="00923D20" w:rsidRDefault="00923D20" w:rsidP="00923D2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20" w:rsidRPr="00923D20" w:rsidRDefault="00923D20" w:rsidP="00923D2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D20" w:rsidRPr="00923D20" w:rsidRDefault="00923D20" w:rsidP="00923D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23D20" w:rsidRPr="00923D20" w:rsidSect="0092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7BE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0F6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652"/>
    <w:multiLevelType w:val="hybridMultilevel"/>
    <w:tmpl w:val="0B12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044C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0A4"/>
    <w:multiLevelType w:val="hybridMultilevel"/>
    <w:tmpl w:val="E0EE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65B4F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B265B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27DE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0409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75CF6"/>
    <w:multiLevelType w:val="hybridMultilevel"/>
    <w:tmpl w:val="94B08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E7567"/>
    <w:multiLevelType w:val="hybridMultilevel"/>
    <w:tmpl w:val="5E70743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F2079"/>
    <w:multiLevelType w:val="hybridMultilevel"/>
    <w:tmpl w:val="E0EE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8249A"/>
    <w:multiLevelType w:val="hybridMultilevel"/>
    <w:tmpl w:val="B9FCAAD0"/>
    <w:lvl w:ilvl="0" w:tplc="75D02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4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A6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C7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A4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28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C1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4B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AD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E08DE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54697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3517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6392B"/>
    <w:multiLevelType w:val="hybridMultilevel"/>
    <w:tmpl w:val="291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24B3"/>
    <w:multiLevelType w:val="hybridMultilevel"/>
    <w:tmpl w:val="F1B67378"/>
    <w:lvl w:ilvl="0" w:tplc="2116C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B28E4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E067A"/>
    <w:multiLevelType w:val="hybridMultilevel"/>
    <w:tmpl w:val="0028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C385F"/>
    <w:multiLevelType w:val="hybridMultilevel"/>
    <w:tmpl w:val="C3F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A0608"/>
    <w:multiLevelType w:val="hybridMultilevel"/>
    <w:tmpl w:val="E0EE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2"/>
  </w:num>
  <w:num w:numId="5">
    <w:abstractNumId w:val="14"/>
  </w:num>
  <w:num w:numId="6">
    <w:abstractNumId w:val="20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5"/>
  </w:num>
  <w:num w:numId="12">
    <w:abstractNumId w:val="0"/>
  </w:num>
  <w:num w:numId="13">
    <w:abstractNumId w:val="8"/>
  </w:num>
  <w:num w:numId="14">
    <w:abstractNumId w:val="16"/>
  </w:num>
  <w:num w:numId="15">
    <w:abstractNumId w:val="11"/>
  </w:num>
  <w:num w:numId="16">
    <w:abstractNumId w:val="19"/>
  </w:num>
  <w:num w:numId="17">
    <w:abstractNumId w:val="6"/>
  </w:num>
  <w:num w:numId="18">
    <w:abstractNumId w:val="7"/>
  </w:num>
  <w:num w:numId="19">
    <w:abstractNumId w:val="15"/>
  </w:num>
  <w:num w:numId="20">
    <w:abstractNumId w:val="4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00E"/>
    <w:rsid w:val="000E7F56"/>
    <w:rsid w:val="001422B6"/>
    <w:rsid w:val="002E4D31"/>
    <w:rsid w:val="0033522C"/>
    <w:rsid w:val="003B5719"/>
    <w:rsid w:val="00672D8F"/>
    <w:rsid w:val="00724306"/>
    <w:rsid w:val="007B0E03"/>
    <w:rsid w:val="0087000E"/>
    <w:rsid w:val="00923D20"/>
    <w:rsid w:val="00956823"/>
    <w:rsid w:val="00A44DCF"/>
    <w:rsid w:val="00AB3D5A"/>
    <w:rsid w:val="00AC243C"/>
    <w:rsid w:val="00AE66C4"/>
    <w:rsid w:val="00B43980"/>
    <w:rsid w:val="00C35A22"/>
    <w:rsid w:val="00CB0884"/>
    <w:rsid w:val="00D422FA"/>
    <w:rsid w:val="00E00E9F"/>
    <w:rsid w:val="00F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14F4"/>
  <w15:docId w15:val="{EB3B91E7-CD3A-4D33-92DA-380F5FA8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1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3522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33522C"/>
    <w:rPr>
      <w:rFonts w:ascii="Times New Roman" w:eastAsia="Times New Roman" w:hAnsi="Times New Roman"/>
      <w:sz w:val="28"/>
    </w:rPr>
  </w:style>
  <w:style w:type="paragraph" w:styleId="a4">
    <w:name w:val="Body Text"/>
    <w:basedOn w:val="a"/>
    <w:link w:val="a3"/>
    <w:semiHidden/>
    <w:unhideWhenUsed/>
    <w:rsid w:val="0033522C"/>
    <w:pPr>
      <w:spacing w:after="0" w:line="240" w:lineRule="auto"/>
      <w:jc w:val="both"/>
    </w:pPr>
    <w:rPr>
      <w:rFonts w:ascii="Times New Roman" w:eastAsia="Times New Roman" w:hAnsi="Times New Roman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3522C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3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42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2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23D2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2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</dc:creator>
  <cp:keywords/>
  <dc:description/>
  <cp:lastModifiedBy>User</cp:lastModifiedBy>
  <cp:revision>11</cp:revision>
  <dcterms:created xsi:type="dcterms:W3CDTF">2021-04-13T02:40:00Z</dcterms:created>
  <dcterms:modified xsi:type="dcterms:W3CDTF">2024-05-28T06:11:00Z</dcterms:modified>
</cp:coreProperties>
</file>