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C77489" w14:textId="77777777" w:rsidR="00BA0193" w:rsidRPr="00BA0193" w:rsidRDefault="00BA0193" w:rsidP="00BA0193">
      <w:pPr>
        <w:tabs>
          <w:tab w:val="left" w:pos="709"/>
          <w:tab w:val="left" w:pos="542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A0193">
        <w:rPr>
          <w:rFonts w:ascii="Times New Roman" w:hAnsi="Times New Roman" w:cs="Times New Roman"/>
          <w:b/>
          <w:bCs/>
          <w:sz w:val="28"/>
          <w:szCs w:val="28"/>
          <w:lang w:val="kk-KZ"/>
        </w:rPr>
        <w:t>1 деңгей</w:t>
      </w:r>
    </w:p>
    <w:p w14:paraId="2ECE9785" w14:textId="77777777" w:rsidR="006A7C19" w:rsidRPr="006A7C19" w:rsidRDefault="006A7C19" w:rsidP="006A7C1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C19">
        <w:rPr>
          <w:rFonts w:ascii="Times New Roman" w:hAnsi="Times New Roman" w:cs="Times New Roman"/>
          <w:sz w:val="28"/>
          <w:szCs w:val="28"/>
        </w:rPr>
        <w:t>###001</w:t>
      </w:r>
    </w:p>
    <w:p w14:paraId="46978496" w14:textId="77777777" w:rsidR="006A7C19" w:rsidRPr="006A7C19" w:rsidRDefault="006A7C19" w:rsidP="006A7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kk-KZ"/>
        </w:rPr>
      </w:pPr>
      <w:r w:rsidRPr="006A7C1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Оқытудың негізгі принциптері. </w:t>
      </w:r>
      <w:r w:rsidRPr="006A7C1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kk-KZ"/>
        </w:rPr>
        <w:t>Ойынсыз интерактивті оқыту әдістері</w:t>
      </w:r>
    </w:p>
    <w:p w14:paraId="3DC63BF8" w14:textId="77777777" w:rsidR="006A7C19" w:rsidRPr="00775B2C" w:rsidRDefault="006A7C19" w:rsidP="006A7C1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5B2C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78F76BE3" w14:textId="7C9DE448" w:rsidR="006A7C19" w:rsidRDefault="00BF6848" w:rsidP="006A7C1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kk-KZ"/>
        </w:rPr>
      </w:pPr>
      <w:r w:rsidRPr="00775B2C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6A7C19" w:rsidRPr="00775B2C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6A7C19" w:rsidRPr="0066201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kk-KZ"/>
        </w:rPr>
        <w:t>[[</w:t>
      </w:r>
      <w:r w:rsidR="006A7C19" w:rsidRPr="0066201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Егоров В.В., Скибицкий Э.Г., Ударцева С.М. и др. </w:t>
      </w:r>
      <w:r w:rsidR="006A7C19" w:rsidRPr="0066201C">
        <w:rPr>
          <w:rFonts w:ascii="Times New Roman" w:eastAsia="Times New Roman" w:hAnsi="Times New Roman" w:cs="Times New Roman"/>
          <w:sz w:val="28"/>
          <w:szCs w:val="28"/>
        </w:rPr>
        <w:t>Методика профессионального обучения. – Караганда: Изд-во КарГТУ, 2014]</w:t>
      </w:r>
      <w:r w:rsidR="006A7C19" w:rsidRPr="0066201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kk-KZ"/>
        </w:rPr>
        <w:t>]</w:t>
      </w:r>
    </w:p>
    <w:p w14:paraId="46F2D8A7" w14:textId="77777777" w:rsidR="006A7C19" w:rsidRPr="006A7C19" w:rsidRDefault="006A7C19" w:rsidP="006A7C1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###002</w:t>
      </w:r>
    </w:p>
    <w:p w14:paraId="6D6E5BCD" w14:textId="77777777" w:rsidR="006A7C19" w:rsidRPr="006A7C19" w:rsidRDefault="006A7C19" w:rsidP="006A7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kk-KZ"/>
        </w:rPr>
      </w:pPr>
      <w:r w:rsidRPr="00662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ЖОО интерактивті оқытудың негізгі заманауи технологиясы</w:t>
      </w:r>
    </w:p>
    <w:p w14:paraId="3DC4BF35" w14:textId="77777777" w:rsidR="006A7C19" w:rsidRPr="00BF6848" w:rsidRDefault="006A7C19" w:rsidP="006A7C1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6848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3FE83849" w14:textId="7EB6B05F" w:rsidR="006A7C19" w:rsidRDefault="00BF6848" w:rsidP="006A7C1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BF6848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6A7C19" w:rsidRPr="00BF6848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6A7C19" w:rsidRPr="0066201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kk-KZ"/>
        </w:rPr>
        <w:t>[</w:t>
      </w:r>
      <w:r w:rsidR="006A7C19" w:rsidRPr="00BF684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Егоров В.В., Скибицкий Э.Г., Ударцева С.М. и др. </w:t>
      </w:r>
      <w:r w:rsidR="006A7C19" w:rsidRPr="0066201C">
        <w:rPr>
          <w:rFonts w:ascii="Times New Roman" w:eastAsia="Times New Roman" w:hAnsi="Times New Roman" w:cs="Times New Roman"/>
          <w:sz w:val="28"/>
          <w:szCs w:val="28"/>
        </w:rPr>
        <w:t>Методика профессионального обучения. – Караганда: Изд-во КарГТУ, 2014]</w:t>
      </w:r>
    </w:p>
    <w:p w14:paraId="4AC40ECD" w14:textId="77777777" w:rsidR="006A7C19" w:rsidRPr="006A7C19" w:rsidRDefault="006A7C19" w:rsidP="006A7C1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###003</w:t>
      </w:r>
    </w:p>
    <w:p w14:paraId="5E78B6D9" w14:textId="77777777" w:rsidR="006A7C19" w:rsidRDefault="006A7C19" w:rsidP="006A7C1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Іскерлік ойын интерактивті оқыту әдісі</w:t>
      </w:r>
    </w:p>
    <w:p w14:paraId="580B7DA5" w14:textId="77777777" w:rsidR="006A7C19" w:rsidRPr="006A7C19" w:rsidRDefault="006A7C19" w:rsidP="006A7C1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C19">
        <w:rPr>
          <w:rFonts w:ascii="Times New Roman" w:hAnsi="Times New Roman" w:cs="Times New Roman"/>
          <w:sz w:val="28"/>
          <w:szCs w:val="28"/>
        </w:rPr>
        <w:t>{Блок}=1</w:t>
      </w:r>
    </w:p>
    <w:p w14:paraId="4BE00279" w14:textId="2BDF5F9B" w:rsidR="006A7C19" w:rsidRDefault="00BF6848" w:rsidP="006A7C1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</w:t>
      </w:r>
      <w:r w:rsidR="006A7C19" w:rsidRPr="006A7C19">
        <w:rPr>
          <w:rFonts w:ascii="Times New Roman" w:hAnsi="Times New Roman" w:cs="Times New Roman"/>
          <w:sz w:val="28"/>
          <w:szCs w:val="28"/>
        </w:rPr>
        <w:t>= 1)</w:t>
      </w:r>
      <w:r w:rsidR="006A7C19" w:rsidRPr="0066201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kk-KZ"/>
        </w:rPr>
        <w:t>[</w:t>
      </w:r>
      <w:r w:rsidR="006A7C19" w:rsidRPr="0066201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Егоров В.В., Скибицкий Э.Г., Ударцева С.М. и др. </w:t>
      </w:r>
      <w:r w:rsidR="006A7C19" w:rsidRPr="0066201C">
        <w:rPr>
          <w:rFonts w:ascii="Times New Roman" w:eastAsia="Times New Roman" w:hAnsi="Times New Roman" w:cs="Times New Roman"/>
          <w:sz w:val="28"/>
          <w:szCs w:val="28"/>
        </w:rPr>
        <w:t>Методика профессионального обучения. – Караганда: Изд-во КарГТУ, 2014]</w:t>
      </w:r>
    </w:p>
    <w:p w14:paraId="6BCBCC7F" w14:textId="77777777" w:rsidR="006A7C19" w:rsidRPr="006A7C19" w:rsidRDefault="006A7C19" w:rsidP="006A7C1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###004</w:t>
      </w:r>
    </w:p>
    <w:p w14:paraId="04711D99" w14:textId="77777777" w:rsidR="006A7C19" w:rsidRDefault="006A7C19" w:rsidP="006A7C1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kk-KZ"/>
        </w:rPr>
      </w:pPr>
      <w:r w:rsidRPr="00662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Б.Блуматаксономиясының негізгі принциптері</w:t>
      </w:r>
    </w:p>
    <w:p w14:paraId="02893AFF" w14:textId="77777777" w:rsidR="006A7C19" w:rsidRPr="006A7C19" w:rsidRDefault="006A7C19" w:rsidP="006A7C1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C19">
        <w:rPr>
          <w:rFonts w:ascii="Times New Roman" w:hAnsi="Times New Roman" w:cs="Times New Roman"/>
          <w:sz w:val="28"/>
          <w:szCs w:val="28"/>
        </w:rPr>
        <w:t>{Блок}=1</w:t>
      </w:r>
    </w:p>
    <w:p w14:paraId="65A8F5E4" w14:textId="0D430EA5" w:rsidR="006A7C19" w:rsidRDefault="00BF6848" w:rsidP="006A7C1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</w:t>
      </w:r>
      <w:r w:rsidR="006A7C19" w:rsidRPr="006A7C19">
        <w:rPr>
          <w:rFonts w:ascii="Times New Roman" w:hAnsi="Times New Roman" w:cs="Times New Roman"/>
          <w:sz w:val="28"/>
          <w:szCs w:val="28"/>
        </w:rPr>
        <w:t>= 1)</w:t>
      </w:r>
      <w:r w:rsidR="006A7C19" w:rsidRPr="0066201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kk-KZ"/>
        </w:rPr>
        <w:t>[</w:t>
      </w:r>
      <w:r w:rsidR="006A7C19" w:rsidRPr="0066201C">
        <w:rPr>
          <w:rFonts w:ascii="Times New Roman" w:eastAsia="Times New Roman" w:hAnsi="Times New Roman" w:cs="Times New Roman"/>
          <w:sz w:val="28"/>
          <w:szCs w:val="28"/>
        </w:rPr>
        <w:t>Ерахтина И.И., Егоров В.В., Ударцева С.М., Чаусова Т.А., Ударцева Т.С. Интерактивные методы обучения в техническом образовании. – Вена, 2015]</w:t>
      </w:r>
    </w:p>
    <w:p w14:paraId="1DEE20F2" w14:textId="77777777" w:rsidR="006A7C19" w:rsidRPr="006A7C19" w:rsidRDefault="006A7C19" w:rsidP="006A7C1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###005</w:t>
      </w:r>
    </w:p>
    <w:p w14:paraId="5372AAB8" w14:textId="77777777" w:rsidR="006A7C19" w:rsidRDefault="006A7C19" w:rsidP="006A7C1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Тәжірибеге бағытталған оқытудың негізгі технологиялары мен әдістері </w:t>
      </w:r>
    </w:p>
    <w:p w14:paraId="710C47A2" w14:textId="77777777" w:rsidR="006A7C19" w:rsidRPr="006A7C19" w:rsidRDefault="006A7C19" w:rsidP="006A7C1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C19">
        <w:rPr>
          <w:rFonts w:ascii="Times New Roman" w:hAnsi="Times New Roman" w:cs="Times New Roman"/>
          <w:sz w:val="28"/>
          <w:szCs w:val="28"/>
        </w:rPr>
        <w:t>{Блок}=1</w:t>
      </w:r>
    </w:p>
    <w:p w14:paraId="7F24F62D" w14:textId="6543B5FF" w:rsidR="006A7C19" w:rsidRPr="0066201C" w:rsidRDefault="00BF6848" w:rsidP="006A7C19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{Дереккөз}</w:t>
      </w:r>
      <w:r w:rsidR="006A7C19" w:rsidRPr="006A7C19">
        <w:rPr>
          <w:rFonts w:ascii="Times New Roman" w:hAnsi="Times New Roman" w:cs="Times New Roman"/>
          <w:sz w:val="28"/>
          <w:szCs w:val="28"/>
        </w:rPr>
        <w:t>= 1)</w:t>
      </w:r>
      <w:r w:rsidR="006A7C19" w:rsidRPr="0066201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kk-KZ"/>
        </w:rPr>
        <w:t>[</w:t>
      </w:r>
      <w:r w:rsidR="006A7C19" w:rsidRPr="0066201C">
        <w:rPr>
          <w:rFonts w:ascii="Times New Roman" w:hAnsi="Times New Roman" w:cs="Times New Roman"/>
          <w:sz w:val="28"/>
          <w:szCs w:val="28"/>
        </w:rPr>
        <w:t xml:space="preserve">Фокин Ю.Г. Теория и технология обучения: деятельностный подход / Ю.Г. Фокин. – М.: Академия, 2006. – 240с].  </w:t>
      </w:r>
    </w:p>
    <w:p w14:paraId="480524F1" w14:textId="77777777" w:rsidR="006A7C19" w:rsidRPr="006A7C19" w:rsidRDefault="006A7C19" w:rsidP="006A7C1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###006</w:t>
      </w:r>
    </w:p>
    <w:p w14:paraId="0867107D" w14:textId="77777777" w:rsidR="006A7C19" w:rsidRDefault="006A7C19" w:rsidP="006A7C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Білімалушыларға бағытталған оқытудың негізгі технологиялары мен әдістері </w:t>
      </w:r>
    </w:p>
    <w:p w14:paraId="74F04434" w14:textId="77777777" w:rsidR="006A7C19" w:rsidRPr="006A7C19" w:rsidRDefault="006A7C19" w:rsidP="006A7C1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C19">
        <w:rPr>
          <w:rFonts w:ascii="Times New Roman" w:hAnsi="Times New Roman" w:cs="Times New Roman"/>
          <w:sz w:val="28"/>
          <w:szCs w:val="28"/>
        </w:rPr>
        <w:t>{Блок}=1</w:t>
      </w:r>
    </w:p>
    <w:p w14:paraId="407572F4" w14:textId="1B741FE2" w:rsidR="006A7C19" w:rsidRPr="006A7C19" w:rsidRDefault="00BF6848" w:rsidP="006A7C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6A7C19" w:rsidRPr="006A7C19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6A7C19" w:rsidRPr="0066201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kk-KZ"/>
        </w:rPr>
        <w:t>[</w:t>
      </w:r>
      <w:r w:rsidR="006A7C19" w:rsidRPr="0066201C">
        <w:rPr>
          <w:rFonts w:ascii="Times New Roman" w:eastAsia="Times New Roman" w:hAnsi="Times New Roman" w:cs="Times New Roman"/>
          <w:sz w:val="28"/>
          <w:szCs w:val="28"/>
          <w:lang w:val="kk-KZ"/>
        </w:rPr>
        <w:t>Егоров В.В., Ударцева С.М., Чаусова Т.А., Ударцева Т.С. Интерактивные методы обучения в техническом образовании. – Вена, 2015.]</w:t>
      </w:r>
    </w:p>
    <w:p w14:paraId="74C7E26A" w14:textId="77777777" w:rsidR="006A7C19" w:rsidRPr="006A7C19" w:rsidRDefault="006A7C19" w:rsidP="006A7C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345EC4D" w14:textId="77777777" w:rsidR="006A7C19" w:rsidRPr="006A7C19" w:rsidRDefault="006A7C19" w:rsidP="006A7C1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###007</w:t>
      </w:r>
    </w:p>
    <w:p w14:paraId="1C87201D" w14:textId="77777777" w:rsidR="006A7C19" w:rsidRDefault="006A7C19" w:rsidP="006A7C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kk-KZ"/>
        </w:rPr>
        <w:t>Оқу үрдісіндегі мақсат қою білу. Оқу ақпаратын игеру және беру әдістері</w:t>
      </w:r>
    </w:p>
    <w:p w14:paraId="06E7BFB9" w14:textId="77777777" w:rsidR="006A7C19" w:rsidRPr="006A7C19" w:rsidRDefault="006A7C19" w:rsidP="006A7C1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C19">
        <w:rPr>
          <w:rFonts w:ascii="Times New Roman" w:hAnsi="Times New Roman" w:cs="Times New Roman"/>
          <w:sz w:val="28"/>
          <w:szCs w:val="28"/>
        </w:rPr>
        <w:t>{Блок}=1</w:t>
      </w:r>
    </w:p>
    <w:p w14:paraId="03B2BEC1" w14:textId="4F1BBE01" w:rsidR="006A7C19" w:rsidRDefault="00BF6848" w:rsidP="006A7C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6A7C19" w:rsidRPr="006A7C19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6A7C19" w:rsidRPr="0066201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kk-KZ"/>
        </w:rPr>
        <w:t>[</w:t>
      </w:r>
      <w:r w:rsidR="006A7C19" w:rsidRPr="0066201C">
        <w:rPr>
          <w:rFonts w:ascii="Times New Roman" w:hAnsi="Times New Roman" w:cs="Times New Roman"/>
          <w:sz w:val="28"/>
          <w:szCs w:val="28"/>
        </w:rPr>
        <w:t xml:space="preserve">Фокин Ю.Г. Теория и технология обучения: деятельностный подход / Ю.Г. Фокин. – М.: Академия, 2006. – 240с].  </w:t>
      </w:r>
    </w:p>
    <w:p w14:paraId="7B4C9B78" w14:textId="77777777" w:rsidR="006A7C19" w:rsidRDefault="006A7C19" w:rsidP="006A7C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F554FD" w14:textId="77777777" w:rsidR="006A7C19" w:rsidRPr="006A7C19" w:rsidRDefault="006A7C19" w:rsidP="006A7C1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###008</w:t>
      </w:r>
    </w:p>
    <w:p w14:paraId="12CA3445" w14:textId="77777777" w:rsidR="006A7C19" w:rsidRDefault="006A7C19" w:rsidP="006A7C1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kk-KZ"/>
        </w:rPr>
        <w:lastRenderedPageBreak/>
        <w:t>Дидактикалық принциптердің генезисі</w:t>
      </w: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  <w:r w:rsidRPr="0066201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kk-KZ"/>
        </w:rPr>
        <w:t>Теория мен практиканың, оқудың өмірмен байланыс принциптері</w:t>
      </w:r>
    </w:p>
    <w:p w14:paraId="7244040B" w14:textId="77777777" w:rsidR="006A7C19" w:rsidRPr="006A7C19" w:rsidRDefault="006A7C19" w:rsidP="006A7C1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C19">
        <w:rPr>
          <w:rFonts w:ascii="Times New Roman" w:hAnsi="Times New Roman" w:cs="Times New Roman"/>
          <w:sz w:val="28"/>
          <w:szCs w:val="28"/>
        </w:rPr>
        <w:t>{Блок}=1</w:t>
      </w:r>
    </w:p>
    <w:p w14:paraId="365C170D" w14:textId="39992B02" w:rsidR="006A7C19" w:rsidRDefault="00BF6848" w:rsidP="006A7C1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6A7C19" w:rsidRPr="006A7C19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6A7C19" w:rsidRPr="0066201C">
        <w:rPr>
          <w:rFonts w:ascii="Times New Roman" w:hAnsi="Times New Roman" w:cs="Times New Roman"/>
          <w:iCs/>
          <w:color w:val="000000" w:themeColor="text1"/>
          <w:sz w:val="28"/>
          <w:szCs w:val="28"/>
          <w:lang w:val="kk-KZ"/>
        </w:rPr>
        <w:t>[</w:t>
      </w:r>
      <w:r w:rsidR="006A7C19" w:rsidRPr="0066201C">
        <w:rPr>
          <w:rFonts w:ascii="Times New Roman" w:hAnsi="Times New Roman" w:cs="Times New Roman"/>
          <w:sz w:val="28"/>
          <w:szCs w:val="28"/>
        </w:rPr>
        <w:t>Давыдов В.В. Проблемы развивающего обучения. – М.: Академический проект, 2007. – 231 с].</w:t>
      </w:r>
    </w:p>
    <w:p w14:paraId="05ED2DB6" w14:textId="77777777" w:rsidR="00AE1B3B" w:rsidRDefault="00AE1B3B" w:rsidP="00AE1B3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1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kk-KZ"/>
        </w:rPr>
        <w:t>[</w:t>
      </w:r>
      <w:r w:rsidRPr="0066201C">
        <w:rPr>
          <w:rFonts w:ascii="Times New Roman" w:hAnsi="Times New Roman" w:cs="Times New Roman"/>
          <w:sz w:val="28"/>
          <w:szCs w:val="28"/>
        </w:rPr>
        <w:t xml:space="preserve">Фокин Ю.Г. Теория и технология обучения: деятельностный подход / Ю.Г. Фокин. – М.: Академия, 2006. – 240с]. </w:t>
      </w:r>
    </w:p>
    <w:p w14:paraId="76FF4660" w14:textId="77777777" w:rsidR="00AE1B3B" w:rsidRDefault="00AE1B3B" w:rsidP="00AE1B3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3BD7F9" w14:textId="77777777" w:rsidR="00AE1B3B" w:rsidRPr="006A7C19" w:rsidRDefault="00AE1B3B" w:rsidP="00AE1B3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###009</w:t>
      </w:r>
    </w:p>
    <w:p w14:paraId="24D9321E" w14:textId="77777777" w:rsidR="00AE1B3B" w:rsidRDefault="00AE1B3B" w:rsidP="00AE1B3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1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Оқушыларбілімініңтиімділігіпринципі</w:t>
      </w:r>
    </w:p>
    <w:p w14:paraId="3B646764" w14:textId="77777777" w:rsidR="00AE1B3B" w:rsidRPr="006A7C19" w:rsidRDefault="00AE1B3B" w:rsidP="00AE1B3B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C19">
        <w:rPr>
          <w:rFonts w:ascii="Times New Roman" w:hAnsi="Times New Roman" w:cs="Times New Roman"/>
          <w:sz w:val="28"/>
          <w:szCs w:val="28"/>
        </w:rPr>
        <w:t>{Блок}=1</w:t>
      </w:r>
    </w:p>
    <w:p w14:paraId="15DF2D8A" w14:textId="444D2BD5" w:rsidR="00C64AB2" w:rsidRDefault="00BF6848" w:rsidP="00AE1B3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AE1B3B" w:rsidRPr="006A7C19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C64AB2" w:rsidRPr="00C64AB2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kk-KZ"/>
        </w:rPr>
        <w:t>[</w:t>
      </w:r>
      <w:r w:rsidR="00C64AB2" w:rsidRPr="00C64AB2">
        <w:rPr>
          <w:rFonts w:ascii="Times New Roman" w:hAnsi="Times New Roman" w:cs="Times New Roman"/>
          <w:sz w:val="28"/>
          <w:szCs w:val="28"/>
        </w:rPr>
        <w:t>Фокин Ю.Г. Теория и технология обучения: деятельностный подход / Ю.Г. Фокин. – М.: Академия, 2006. – 240с].</w:t>
      </w:r>
    </w:p>
    <w:p w14:paraId="2DE2C22E" w14:textId="77777777" w:rsidR="00C64AB2" w:rsidRPr="006A7C19" w:rsidRDefault="00C64AB2" w:rsidP="00C64AB2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###010</w:t>
      </w:r>
    </w:p>
    <w:p w14:paraId="6F401747" w14:textId="77777777" w:rsidR="00C64AB2" w:rsidRDefault="00C64AB2" w:rsidP="00C64AB2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iCs/>
          <w:color w:val="000000" w:themeColor="text1"/>
          <w:sz w:val="28"/>
          <w:szCs w:val="28"/>
          <w:lang w:val="kk-KZ"/>
        </w:rPr>
        <w:t>Дидактикалық теориялар мен тұжырымдамалар. Дидактикалық энциклопеди туралы түсінік</w:t>
      </w:r>
    </w:p>
    <w:p w14:paraId="08CA0452" w14:textId="77777777" w:rsidR="00C64AB2" w:rsidRPr="006A7C19" w:rsidRDefault="00C64AB2" w:rsidP="00C64AB2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C19">
        <w:rPr>
          <w:rFonts w:ascii="Times New Roman" w:hAnsi="Times New Roman" w:cs="Times New Roman"/>
          <w:sz w:val="28"/>
          <w:szCs w:val="28"/>
        </w:rPr>
        <w:t>{Блок}=1</w:t>
      </w:r>
    </w:p>
    <w:p w14:paraId="49146547" w14:textId="4E0948B9" w:rsidR="00C64AB2" w:rsidRDefault="00BF6848" w:rsidP="00C64AB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C64AB2" w:rsidRPr="006A7C19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C64AB2" w:rsidRPr="0066201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kk-KZ"/>
        </w:rPr>
        <w:t>[</w:t>
      </w:r>
      <w:r w:rsidR="00C64AB2" w:rsidRPr="0066201C">
        <w:rPr>
          <w:rFonts w:ascii="Times New Roman" w:hAnsi="Times New Roman" w:cs="Times New Roman"/>
          <w:sz w:val="28"/>
          <w:szCs w:val="28"/>
        </w:rPr>
        <w:t xml:space="preserve">Фокин Ю.Г. Теория и технология обучения: деятельностный подход / Ю.Г. Фокин. – М.: Академия, 2006. – 240с].  </w:t>
      </w:r>
    </w:p>
    <w:p w14:paraId="2E7E2412" w14:textId="77777777" w:rsidR="00C64AB2" w:rsidRPr="006A7C19" w:rsidRDefault="00C64AB2" w:rsidP="00C64AB2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###011</w:t>
      </w:r>
    </w:p>
    <w:p w14:paraId="383A80C2" w14:textId="77777777" w:rsidR="00C64AB2" w:rsidRDefault="00C64AB2" w:rsidP="00C64AB2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Тамақ өнеркәсібі кәсіпорнына әсер ететін негізгі экологиялық факторлар</w:t>
      </w:r>
    </w:p>
    <w:p w14:paraId="376A717D" w14:textId="77777777" w:rsidR="00C64AB2" w:rsidRPr="00C64AB2" w:rsidRDefault="00C64AB2" w:rsidP="00C64AB2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0990882E" w14:textId="559112B8" w:rsidR="006A7C19" w:rsidRDefault="00BF6848" w:rsidP="00C64AB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C64AB2" w:rsidRPr="006A7C19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C64AB2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[Восемь принципов, которые меняют мир / Ю. Адлер // Стандарты и качество - 2001. - № 5-6 - С. 49]</w:t>
      </w:r>
    </w:p>
    <w:p w14:paraId="08C4EFEE" w14:textId="77777777" w:rsidR="00C64AB2" w:rsidRPr="006A7C19" w:rsidRDefault="00C64AB2" w:rsidP="00C64AB2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###012</w:t>
      </w:r>
    </w:p>
    <w:p w14:paraId="06353F2D" w14:textId="77777777" w:rsidR="00C64AB2" w:rsidRDefault="00C64AB2" w:rsidP="00C64AB2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Сыртқы тікелей орта мен кәсіпорынға жанама әсер ету ортасы арасындағы айырмашылық неде</w:t>
      </w:r>
    </w:p>
    <w:p w14:paraId="43C5604A" w14:textId="77777777" w:rsidR="00C64AB2" w:rsidRPr="00C64AB2" w:rsidRDefault="00C64AB2" w:rsidP="00C64AB2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060BC08B" w14:textId="342B79EA" w:rsidR="00C64AB2" w:rsidRDefault="00BF6848" w:rsidP="00C64AB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C64AB2" w:rsidRPr="006A7C19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C64AB2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[ГОСТ Р 51705.1-2001. Системы качества. Управление качеством пищевых продуктов на основе принципов ХАССП. Общие требования. - М.: Изд-во стандартов, 2001. - 12 с.</w:t>
      </w:r>
    </w:p>
    <w:p w14:paraId="0BE636D1" w14:textId="77777777" w:rsidR="00C64AB2" w:rsidRPr="006A7C19" w:rsidRDefault="00C64AB2" w:rsidP="00C64AB2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###013</w:t>
      </w:r>
    </w:p>
    <w:p w14:paraId="19D1AABF" w14:textId="77777777" w:rsidR="00C64AB2" w:rsidRDefault="00C64AB2" w:rsidP="00C64AB2">
      <w:pPr>
        <w:tabs>
          <w:tab w:val="left" w:pos="709"/>
          <w:tab w:val="left" w:pos="5423"/>
        </w:tabs>
        <w:spacing w:after="0" w:line="240" w:lineRule="auto"/>
        <w:jc w:val="both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Тамақ өнеркәсібі макроортасының негізгі факторларын тізіп, қысқаша сипаттаңыз </w:t>
      </w:r>
    </w:p>
    <w:p w14:paraId="1B902B6B" w14:textId="77777777" w:rsidR="00C64AB2" w:rsidRPr="00C64AB2" w:rsidRDefault="00C64AB2" w:rsidP="00C64AB2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04DE6D09" w14:textId="6BE56F3A" w:rsidR="00C64AB2" w:rsidRDefault="00BF6848" w:rsidP="00C64AB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C64AB2" w:rsidRPr="006A7C19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C64A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</w:t>
      </w:r>
      <w:r w:rsidR="00C64AB2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Какова стратегия действий в этой области? / Аронов И.З., Версан В.Г. // Стандарты и качество. - 2003. - № 2. - С. 56-58.]</w:t>
      </w:r>
    </w:p>
    <w:p w14:paraId="6409987B" w14:textId="77777777" w:rsidR="00C64AB2" w:rsidRPr="006A7C19" w:rsidRDefault="00C64AB2" w:rsidP="00C64AB2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###014</w:t>
      </w:r>
    </w:p>
    <w:p w14:paraId="5F2B98F3" w14:textId="77777777" w:rsidR="00C64AB2" w:rsidRDefault="00C64AB2" w:rsidP="00C64AB2">
      <w:pPr>
        <w:tabs>
          <w:tab w:val="left" w:pos="709"/>
          <w:tab w:val="left" w:pos="5423"/>
        </w:tabs>
        <w:spacing w:after="0" w:line="240" w:lineRule="auto"/>
        <w:jc w:val="both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Тамақ өнеркәсібінің ішкі ортасының негізгі факторларын ашып айтыңыз </w:t>
      </w:r>
    </w:p>
    <w:p w14:paraId="26977C31" w14:textId="77777777" w:rsidR="00C64AB2" w:rsidRPr="00C64AB2" w:rsidRDefault="00C64AB2" w:rsidP="00C64AB2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lastRenderedPageBreak/>
        <w:t>{Блок}=1</w:t>
      </w:r>
    </w:p>
    <w:p w14:paraId="1C843C72" w14:textId="158997C8" w:rsidR="00C64AB2" w:rsidRPr="0066201C" w:rsidRDefault="00BF6848" w:rsidP="00C64AB2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C64AB2" w:rsidRPr="006A7C19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C64AB2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="00C64AB2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[</w:t>
      </w:r>
      <w:r w:rsidR="00C64AB2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моделях систем управления: нужна ли альтернатива моделям МС ИСО серии 9000? Какова стратегия действий в этой области? / Аронов И.З., Версан В.Г. // Стандарты и качество. - 2003. - № 2. - С. 56-58].</w:t>
      </w:r>
    </w:p>
    <w:p w14:paraId="180F9052" w14:textId="77777777" w:rsidR="00C64AB2" w:rsidRPr="006A7C19" w:rsidRDefault="00C64AB2" w:rsidP="00C64AB2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>###015</w:t>
      </w:r>
    </w:p>
    <w:p w14:paraId="28206864" w14:textId="77777777" w:rsidR="00C64AB2" w:rsidRDefault="00C64AB2" w:rsidP="00C64AB2">
      <w:pPr>
        <w:tabs>
          <w:tab w:val="left" w:pos="709"/>
          <w:tab w:val="left" w:pos="5423"/>
        </w:tabs>
        <w:spacing w:after="0" w:line="240" w:lineRule="auto"/>
        <w:jc w:val="both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SWOT талдау кезеңдерін атап өтіңіз.</w:t>
      </w:r>
    </w:p>
    <w:p w14:paraId="7E518C8E" w14:textId="77777777" w:rsidR="00C64AB2" w:rsidRPr="00C64AB2" w:rsidRDefault="00C64AB2" w:rsidP="00C64AB2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198A27B0" w14:textId="7491A10C" w:rsidR="00C64AB2" w:rsidRPr="0066201C" w:rsidRDefault="00BF6848" w:rsidP="00C64AB2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C64AB2" w:rsidRPr="006A7C19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C64AB2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[</w:t>
      </w:r>
      <w:r w:rsidR="00C64AB2" w:rsidRPr="00BF68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 ГОСТ Р ИСО 9000-2008. </w:t>
      </w:r>
      <w:r w:rsidR="00C64AB2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Системы менеджмента качества. Основные положения и словарь. - М.: Изд-во Стандартинформ, 2009. - 35 с.]</w:t>
      </w:r>
    </w:p>
    <w:p w14:paraId="64214767" w14:textId="77777777" w:rsidR="00C64AB2" w:rsidRDefault="00C64AB2" w:rsidP="00C64AB2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6BBD2AA9" w14:textId="77777777" w:rsidR="00C64AB2" w:rsidRPr="006A7C19" w:rsidRDefault="00C64AB2" w:rsidP="00C64AB2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###016</w:t>
      </w:r>
    </w:p>
    <w:p w14:paraId="531A72FB" w14:textId="77777777" w:rsidR="00C64AB2" w:rsidRDefault="00C64AB2" w:rsidP="00C64AB2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Ұйымдық құрылымның құрылысына әсер ететін негізгі факторлар</w:t>
      </w:r>
      <w:r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38B9DC14" w14:textId="77777777" w:rsidR="00C64AB2" w:rsidRPr="00C64AB2" w:rsidRDefault="00C64AB2" w:rsidP="00C64AB2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4D3CBD63" w14:textId="4ADF4C68" w:rsidR="00C64AB2" w:rsidRDefault="00BF6848" w:rsidP="00C64AB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C64AB2" w:rsidRPr="006A7C19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C64AB2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 О моделях систем управления: нужна ли альтернатива моделям МС ИСО серии 9000? Какова стратегия действий в этой области? / Аронов И.З., Версан В.Г. // Стандарты и качество. - 2003. - № 2. - С. 56-58.]</w:t>
      </w:r>
    </w:p>
    <w:p w14:paraId="2E3A5BCD" w14:textId="77777777" w:rsidR="00C64AB2" w:rsidRPr="006A7C19" w:rsidRDefault="00C64AB2" w:rsidP="00F60647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###017</w:t>
      </w:r>
    </w:p>
    <w:p w14:paraId="0FE0A357" w14:textId="77777777" w:rsidR="00F60647" w:rsidRDefault="00F60647" w:rsidP="00F6064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Маркетингтік зерттеулердің түрлері</w:t>
      </w:r>
    </w:p>
    <w:p w14:paraId="37E6E83E" w14:textId="065BB930" w:rsidR="00F60647" w:rsidRPr="0066201C" w:rsidRDefault="00BF6848" w:rsidP="00F6064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C64AB2" w:rsidRPr="006A7C19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F60647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Варакута С.А. Управление качеством продукции: Учебное пособие. - М.: ИНФРА-М, 2005. - 207 с. ]</w:t>
      </w:r>
    </w:p>
    <w:p w14:paraId="30686FBC" w14:textId="77777777" w:rsidR="00F60647" w:rsidRDefault="00F60647" w:rsidP="00F6064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19357A3" w14:textId="77777777" w:rsidR="00F60647" w:rsidRPr="006A7C19" w:rsidRDefault="00F60647" w:rsidP="00F6064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###018</w:t>
      </w:r>
    </w:p>
    <w:p w14:paraId="7C95E7F8" w14:textId="77777777" w:rsidR="00F60647" w:rsidRDefault="00F60647" w:rsidP="00F60647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Бренд пен бренд үшін мүмкін болатын ассортимент тұжырымдамаларының мәні неде</w:t>
      </w:r>
    </w:p>
    <w:p w14:paraId="1DF11A8B" w14:textId="77777777" w:rsidR="00F60647" w:rsidRPr="00C64AB2" w:rsidRDefault="00F60647" w:rsidP="00F60647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45940D4E" w14:textId="1FCFCF38" w:rsidR="00F60647" w:rsidRPr="0066201C" w:rsidRDefault="00BF6848" w:rsidP="00F6064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F60647" w:rsidRPr="006A7C19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F60647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[Варакута С.А. Управление качеством продукции: Учебное пособие. - М.: ИНФРА-М, 2005. - 207 с. ]</w:t>
      </w:r>
    </w:p>
    <w:p w14:paraId="5BCF35C3" w14:textId="77777777" w:rsidR="006A7C19" w:rsidRPr="00F60647" w:rsidRDefault="006A7C19" w:rsidP="00F60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74E5E2B" w14:textId="77777777" w:rsidR="00F60647" w:rsidRPr="006A7C19" w:rsidRDefault="00F60647" w:rsidP="00F6064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###019</w:t>
      </w:r>
    </w:p>
    <w:p w14:paraId="547F79C7" w14:textId="77777777" w:rsidR="00F60647" w:rsidRDefault="00F60647" w:rsidP="00F60647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Тамақ өнеркәсібінде  баға белгілеу әдістері</w:t>
      </w:r>
    </w:p>
    <w:p w14:paraId="396F9F2F" w14:textId="77777777" w:rsidR="00F60647" w:rsidRPr="00C64AB2" w:rsidRDefault="00F60647" w:rsidP="00F60647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0A3AAA64" w14:textId="6D558844" w:rsidR="00F60647" w:rsidRDefault="00BF6848" w:rsidP="00F60647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F60647" w:rsidRPr="006A7C19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F60647" w:rsidRPr="00F606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 Развитие пищевых предприятий в современных условиях</w:t>
      </w:r>
      <w:r w:rsidR="00F60647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/ Кантре В.М., Матисон В.А., Крюкова Е.В. // Пищевая промышленность. - 2003. - № 4. - С. 6-7.]</w:t>
      </w:r>
    </w:p>
    <w:p w14:paraId="07A7696A" w14:textId="77777777" w:rsidR="00F60647" w:rsidRDefault="00F60647" w:rsidP="00F60647">
      <w:pPr>
        <w:pStyle w:val="HTML"/>
        <w:shd w:val="clear" w:color="auto" w:fill="F8F9FA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C83CBFE" w14:textId="77777777" w:rsidR="00F60647" w:rsidRPr="006A7C19" w:rsidRDefault="00F60647" w:rsidP="00F6064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###020</w:t>
      </w:r>
    </w:p>
    <w:p w14:paraId="2735A9DD" w14:textId="77777777" w:rsidR="00215E14" w:rsidRDefault="00F60647" w:rsidP="00F60647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Сапа тұжырымдамасы мен менеджмент тәсілдерінің негізгі даму кезеңдері</w:t>
      </w:r>
    </w:p>
    <w:p w14:paraId="50C24DEA" w14:textId="77777777" w:rsidR="00F60647" w:rsidRPr="00C64AB2" w:rsidRDefault="00F60647" w:rsidP="00F60647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4933E08D" w14:textId="558050AB" w:rsidR="00215E14" w:rsidRDefault="00BF6848" w:rsidP="00215E1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{Дереккөз}</w:t>
      </w:r>
      <w:r w:rsidR="00F60647" w:rsidRPr="006A7C19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215E14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[Варакута С.А. Управление качеством продукции: Учебное пособие. - М.: ИНФРА-М, 2005. - 207 с. ]</w:t>
      </w:r>
    </w:p>
    <w:p w14:paraId="663A5331" w14:textId="77777777" w:rsidR="00215E14" w:rsidRPr="006A7C19" w:rsidRDefault="00215E14" w:rsidP="00215E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###021</w:t>
      </w:r>
    </w:p>
    <w:p w14:paraId="66967410" w14:textId="77777777" w:rsidR="00215E14" w:rsidRDefault="00215E14" w:rsidP="00215E14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Сүт өнімдерін өндіруде тағамдық ингредиенттердің өзара әрекеттесуінің синергетикалық әсерін сипаттаңыз</w:t>
      </w:r>
    </w:p>
    <w:p w14:paraId="34EF6DEB" w14:textId="77777777" w:rsidR="00215E14" w:rsidRPr="00C64AB2" w:rsidRDefault="00215E14" w:rsidP="00215E14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60589D9F" w14:textId="3B499008" w:rsidR="00215E14" w:rsidRPr="0066201C" w:rsidRDefault="00BF6848" w:rsidP="00215E14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215E14" w:rsidRPr="006A7C19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215E14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[Скрипников Ю. Г., Винницкая В. Ф., Митрохин М. А., Коровкина М. Ю., Воробьев Ю. В., Родионов Ю. В. Перспективы развития консервной промышленности на предприятиях малого и среднего бизнеса // Вопросы современной науки и практики. Университет им. В. И. Вернадского. 2007. № 2 (8). С. 154-159].</w:t>
      </w:r>
    </w:p>
    <w:p w14:paraId="42A3C104" w14:textId="77777777" w:rsidR="00B4340E" w:rsidRDefault="00B4340E" w:rsidP="00215E14">
      <w:pPr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1F3091A5" w14:textId="77777777" w:rsidR="00B4340E" w:rsidRPr="00B4340E" w:rsidRDefault="00B4340E" w:rsidP="00B43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###022</w:t>
      </w:r>
    </w:p>
    <w:p w14:paraId="25501C98" w14:textId="77777777" w:rsidR="00215E14" w:rsidRDefault="00B4340E" w:rsidP="00B4340E">
      <w:pPr>
        <w:spacing w:after="0" w:line="240" w:lineRule="auto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Картоп крахмалы өндірісінің қалдық шикізатынан пектиндік заттарды гидролиздеу-экстракциясын атаңыз</w:t>
      </w:r>
    </w:p>
    <w:p w14:paraId="0D65A8CC" w14:textId="77777777" w:rsidR="00B4340E" w:rsidRDefault="00B4340E" w:rsidP="00B434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100948B8" w14:textId="4F26D3B1" w:rsidR="00B4340E" w:rsidRPr="0066201C" w:rsidRDefault="00BF6848" w:rsidP="00B4340E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B4340E" w:rsidRPr="006A7C19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B4340E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B4340E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>Смыкалова, Л.Д., Туровец, Д.Г. Инновационная деятельность в образовательной подсистеме пищевой промышленности / Современные проблемы науки и образования. - 2010. № 2.- С. 156–164]</w:t>
      </w:r>
      <w:r w:rsidR="00B4340E"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14:paraId="4F376D92" w14:textId="77777777" w:rsidR="00B4340E" w:rsidRDefault="00B4340E" w:rsidP="00215E14">
      <w:pPr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1C7352C2" w14:textId="77777777" w:rsidR="00B4340E" w:rsidRPr="00B4340E" w:rsidRDefault="00B4340E" w:rsidP="00B43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###023</w:t>
      </w:r>
    </w:p>
    <w:p w14:paraId="0F3A925A" w14:textId="77777777" w:rsidR="00B4340E" w:rsidRDefault="00B4340E" w:rsidP="00B434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Нитро технологиясының (азот технологиясы) құрылымы мен жұмыс принципін сипаттаңыз.</w:t>
      </w:r>
    </w:p>
    <w:p w14:paraId="550D512C" w14:textId="77777777" w:rsidR="00B4340E" w:rsidRDefault="00B4340E" w:rsidP="00B434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7AEFF3F3" w14:textId="0BA96FDA" w:rsidR="00B4340E" w:rsidRDefault="00BF6848" w:rsidP="00B4340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B4340E" w:rsidRPr="006A7C19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B4340E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[Лисицын А. Б., Аксенова Л.М. Основные направления повышения конкурентоспособности отечественного продовольствия и продуктов питания //Вестник Российской академии сельскохозяйственных наук. – 2013. - № 1. – С. 22-24]</w:t>
      </w:r>
    </w:p>
    <w:p w14:paraId="626EB1DA" w14:textId="77777777" w:rsidR="00B4340E" w:rsidRPr="00B4340E" w:rsidRDefault="00B4340E" w:rsidP="00B43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###024</w:t>
      </w:r>
    </w:p>
    <w:p w14:paraId="4BA9ECB5" w14:textId="77777777" w:rsidR="00B4340E" w:rsidRPr="00B4340E" w:rsidRDefault="00B4340E" w:rsidP="00B434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Планета</w:t>
      </w:r>
      <w:r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</w:t>
      </w: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лық араластырғыштардың құрылымы мен жұмыс принципін сипаттаңыз</w:t>
      </w:r>
    </w:p>
    <w:p w14:paraId="50EAC6E7" w14:textId="77777777" w:rsidR="00B4340E" w:rsidRDefault="00B4340E" w:rsidP="00B434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59DD5C04" w14:textId="44D35934" w:rsidR="00B4340E" w:rsidRPr="0066201C" w:rsidRDefault="00BF6848" w:rsidP="00B4340E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B4340E" w:rsidRPr="006A7C19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B4340E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[Савченко И.В. Инновационные работы в растениеводстве //Вестник Российской академии сельскохозяйственных наук. – 2013. - № 1. – С. 11-13]</w:t>
      </w:r>
    </w:p>
    <w:p w14:paraId="1C1FE5F7" w14:textId="77777777" w:rsidR="00B4340E" w:rsidRDefault="00B4340E" w:rsidP="00B4340E">
      <w:pPr>
        <w:rPr>
          <w:rStyle w:val="y2iqfc"/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C5E669" w14:textId="77777777" w:rsidR="00B4340E" w:rsidRPr="00B4340E" w:rsidRDefault="00B4340E" w:rsidP="00B43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###025</w:t>
      </w:r>
    </w:p>
    <w:p w14:paraId="59250E07" w14:textId="77777777" w:rsidR="00B4340E" w:rsidRDefault="00B4340E" w:rsidP="00B434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Қоғамдық тамақтандырудағы  </w:t>
      </w:r>
      <w:r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ейтеринг</w:t>
      </w: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жүйесін ұйымдастыру сипаттаңыз.</w:t>
      </w:r>
    </w:p>
    <w:p w14:paraId="7D98121C" w14:textId="77777777" w:rsidR="00B4340E" w:rsidRDefault="00B4340E" w:rsidP="00B434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4DFBA7C5" w14:textId="79956466" w:rsidR="00B4340E" w:rsidRPr="0066201C" w:rsidRDefault="00BF6848" w:rsidP="00B4340E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{Дереккөз}</w:t>
      </w:r>
      <w:r w:rsidR="00B4340E" w:rsidRPr="006A7C19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B4340E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[Скрипников Ю. Г., Винницкая В. Ф., Митрохин М. А., Коровкина М. Ю., Воробьев Ю. В., Родионов Ю. В. Перспективы развития консервной промышленности на предприятиях малого и среднего бизнеса // Вопросы современной науки и практики. Университет им. В. И. Вернадского. 2007. № 2 (8). С. 154-159]</w:t>
      </w:r>
    </w:p>
    <w:p w14:paraId="4A60041C" w14:textId="77777777" w:rsidR="00B4340E" w:rsidRDefault="00B4340E" w:rsidP="00B4340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08A9451" w14:textId="77777777" w:rsidR="00B4340E" w:rsidRPr="00B4340E" w:rsidRDefault="00B4340E" w:rsidP="00B43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###026</w:t>
      </w:r>
    </w:p>
    <w:p w14:paraId="3F68C1B7" w14:textId="77777777" w:rsidR="00B4340E" w:rsidRDefault="00B4340E" w:rsidP="00B434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Рационалды және теңдестірілген диетаны сипаттаңыз және салыстырыңыз</w:t>
      </w:r>
      <w:r w:rsidRPr="00B434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).  </w:t>
      </w:r>
    </w:p>
    <w:p w14:paraId="30DC5E9A" w14:textId="77777777" w:rsidR="00B4340E" w:rsidRDefault="00B4340E" w:rsidP="00B434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1125FA9D" w14:textId="02EE4EC4" w:rsidR="006C2950" w:rsidRPr="0066201C" w:rsidRDefault="00BF6848" w:rsidP="006C2950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B4340E" w:rsidRPr="006A7C19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6C2950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[Лисицын А. Б., Аксенова Л.М. Основные направления повышения конкурентоспособности отечественного продовольствия и продуктов питания //Вестник Российской академии сельскохозяйственных наук. – 2013. - № 1. – С. 22-24]</w:t>
      </w:r>
    </w:p>
    <w:p w14:paraId="790C0324" w14:textId="77777777" w:rsidR="00B4340E" w:rsidRDefault="00B4340E" w:rsidP="00B4340E">
      <w:pPr>
        <w:rPr>
          <w:rStyle w:val="y2iqfc"/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E17F6D" w14:textId="77777777" w:rsidR="006C2950" w:rsidRPr="00B4340E" w:rsidRDefault="006C2950" w:rsidP="006C29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###027</w:t>
      </w:r>
    </w:p>
    <w:p w14:paraId="51E26278" w14:textId="77777777" w:rsidR="006C2950" w:rsidRPr="006C2950" w:rsidRDefault="006C2950" w:rsidP="006C29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Томат пастасының асептикалық орау секторының құрылымы мен жұмысын сипаттаңыз.</w:t>
      </w:r>
    </w:p>
    <w:p w14:paraId="74E888AE" w14:textId="77777777" w:rsidR="006C2950" w:rsidRDefault="006C2950" w:rsidP="006C29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17D07B6B" w14:textId="23E14E83" w:rsidR="006C2950" w:rsidRPr="0066201C" w:rsidRDefault="00BF6848" w:rsidP="006C2950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6C2950" w:rsidRPr="006A7C19">
        <w:rPr>
          <w:rFonts w:ascii="Times New Roman" w:hAnsi="Times New Roman" w:cs="Times New Roman"/>
          <w:sz w:val="28"/>
          <w:szCs w:val="28"/>
          <w:lang w:val="kk-KZ"/>
        </w:rPr>
        <w:t>= 1)</w:t>
      </w:r>
      <w:r w:rsidR="006C2950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[Скрипников Ю. Г., Винницкая В. Ф., Митрохин М. А., Коровкина М. Ю., Воробьев Ю. В., Родионов Ю. В. Перспективы развития консервной промышленности на предприятиях малого и среднего бизнеса // Вопросы современной науки и практики. Университет им. В. И. Вернадского. 2007. № 2 (8). С. 154-159]</w:t>
      </w:r>
    </w:p>
    <w:p w14:paraId="341B6341" w14:textId="77777777" w:rsidR="006C2950" w:rsidRDefault="006C2950" w:rsidP="006C2950">
      <w:pPr>
        <w:rPr>
          <w:rStyle w:val="y2iqfc"/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BB94F9" w14:textId="77777777" w:rsidR="006C2950" w:rsidRPr="00B4340E" w:rsidRDefault="006C2950" w:rsidP="006C29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###028</w:t>
      </w:r>
    </w:p>
    <w:p w14:paraId="4C4EDE90" w14:textId="77777777" w:rsidR="006C2950" w:rsidRDefault="006C2950" w:rsidP="006C29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Шұжық өнімдерін термиялық өңдеуге арналған құрылғылардың құрылымы мен жұмыс принципін сипаттаңыз</w:t>
      </w:r>
    </w:p>
    <w:p w14:paraId="08BD0671" w14:textId="77777777" w:rsidR="006C2950" w:rsidRDefault="006C2950" w:rsidP="006C29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56ACE581" w14:textId="79E1DE99" w:rsidR="006C2950" w:rsidRPr="0066201C" w:rsidRDefault="00BF6848" w:rsidP="006C2950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6C2950" w:rsidRPr="006A7C19">
        <w:rPr>
          <w:rFonts w:ascii="Times New Roman" w:hAnsi="Times New Roman" w:cs="Times New Roman"/>
          <w:sz w:val="28"/>
          <w:szCs w:val="28"/>
          <w:lang w:val="kk-KZ"/>
        </w:rPr>
        <w:t>= 1</w:t>
      </w:r>
      <w:r w:rsidR="006C2950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C2950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[Варакута С.А. Управление качеством продукции: Учебное пособие. - М.: ИНФРА-М, 2005. - 207 с. ]</w:t>
      </w:r>
    </w:p>
    <w:p w14:paraId="41ED7881" w14:textId="77777777" w:rsidR="006C2950" w:rsidRDefault="006C2950" w:rsidP="006C2950">
      <w:pPr>
        <w:rPr>
          <w:rStyle w:val="y2iqfc"/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34C341" w14:textId="77777777" w:rsidR="006C2950" w:rsidRPr="00B4340E" w:rsidRDefault="006C2950" w:rsidP="006C29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###029</w:t>
      </w:r>
    </w:p>
    <w:p w14:paraId="59337F03" w14:textId="77777777" w:rsidR="006C2950" w:rsidRDefault="006C2950" w:rsidP="006C29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Электромагниттік </w:t>
      </w:r>
      <w:r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вибратор</w:t>
      </w: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құрылымы мен жұмыс принципін сипаттаңыз</w:t>
      </w:r>
    </w:p>
    <w:p w14:paraId="279C6D3C" w14:textId="77777777" w:rsidR="006C2950" w:rsidRDefault="006C2950" w:rsidP="006C29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371753CA" w14:textId="61F823FD" w:rsidR="006C2950" w:rsidRPr="0066201C" w:rsidRDefault="00BF6848" w:rsidP="006C2950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6C2950" w:rsidRPr="006A7C19">
        <w:rPr>
          <w:rFonts w:ascii="Times New Roman" w:hAnsi="Times New Roman" w:cs="Times New Roman"/>
          <w:sz w:val="28"/>
          <w:szCs w:val="28"/>
          <w:lang w:val="kk-KZ"/>
        </w:rPr>
        <w:t>= 1</w:t>
      </w:r>
      <w:r w:rsidR="006C2950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C2950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[Варакута С.А. Управление качеством продукции: Учебное пособие. - М.: ИНФРА-М, 2005. - 207 с. ]</w:t>
      </w:r>
    </w:p>
    <w:p w14:paraId="14F640AE" w14:textId="77777777" w:rsidR="006C2950" w:rsidRDefault="006C2950" w:rsidP="006C29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61C13F3" w14:textId="77777777" w:rsidR="006C2950" w:rsidRPr="00B4340E" w:rsidRDefault="006C2950" w:rsidP="006C29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###030</w:t>
      </w:r>
    </w:p>
    <w:p w14:paraId="3E3628B8" w14:textId="77777777" w:rsidR="006C2950" w:rsidRDefault="006C2950" w:rsidP="006C29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Өсімдік материалдарын өңдеу кезінде ферменттік препараттардың қолданылуын түсіндіріңіз</w:t>
      </w:r>
    </w:p>
    <w:p w14:paraId="3EC4F3B6" w14:textId="77777777" w:rsidR="006C2950" w:rsidRDefault="006C2950" w:rsidP="006C29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24C650EE" w14:textId="40BE0358" w:rsidR="006C2950" w:rsidRPr="006C2950" w:rsidRDefault="00BF6848" w:rsidP="006C2950">
      <w:pPr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{Дереккөз}</w:t>
      </w:r>
      <w:r w:rsidR="006C2950" w:rsidRPr="006A7C19">
        <w:rPr>
          <w:rFonts w:ascii="Times New Roman" w:hAnsi="Times New Roman" w:cs="Times New Roman"/>
          <w:sz w:val="28"/>
          <w:szCs w:val="28"/>
          <w:lang w:val="kk-KZ"/>
        </w:rPr>
        <w:t>= 1</w:t>
      </w:r>
      <w:r w:rsidR="006C2950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C2950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</w:t>
      </w:r>
      <w:r w:rsidR="006C2950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Варакута С.А. Управление качеством продукции: Учебное пособие. - М.: ИНФРА-М, 2005. - 207 с. ]</w:t>
      </w:r>
    </w:p>
    <w:p w14:paraId="671B7CB2" w14:textId="77777777" w:rsidR="006C2950" w:rsidRPr="00B4340E" w:rsidRDefault="006C2950" w:rsidP="006C29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###031</w:t>
      </w:r>
    </w:p>
    <w:p w14:paraId="248BA862" w14:textId="77777777" w:rsidR="006C2950" w:rsidRDefault="006C2950" w:rsidP="006C29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Сүт өнімдерін өндіруде тағамдық ингредиенттердің өзара әрекеттесуінің синергетикалық әсерін сипаттаңыз</w:t>
      </w: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  </w:t>
      </w:r>
    </w:p>
    <w:p w14:paraId="1CC78AC6" w14:textId="77777777" w:rsidR="006C2950" w:rsidRDefault="006C2950" w:rsidP="006C29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2E23993C" w14:textId="2B055AE2" w:rsidR="00B4340E" w:rsidRPr="00B4340E" w:rsidRDefault="00BF6848" w:rsidP="006C2950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6C2950" w:rsidRPr="006A7C19">
        <w:rPr>
          <w:rFonts w:ascii="Times New Roman" w:hAnsi="Times New Roman" w:cs="Times New Roman"/>
          <w:sz w:val="28"/>
          <w:szCs w:val="28"/>
          <w:lang w:val="kk-KZ"/>
        </w:rPr>
        <w:t>= 1</w:t>
      </w:r>
      <w:r w:rsidR="006C2950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C2950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6C2950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>Смыкалова, Л.Д., Туровец, Д.Г. Инновационная деятельность в образовательной подсистеме пищевой промышленности / Современные проблемы науки и образования. - 2010. № 2.- С. 156–164]</w:t>
      </w:r>
    </w:p>
    <w:p w14:paraId="26BA5B54" w14:textId="77777777" w:rsidR="006C2950" w:rsidRPr="00B4340E" w:rsidRDefault="006C2950" w:rsidP="006C29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###032</w:t>
      </w:r>
    </w:p>
    <w:p w14:paraId="564E78C3" w14:textId="77777777" w:rsidR="006C2950" w:rsidRDefault="006C2950" w:rsidP="006C29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Қоғады тамақпен қамтамасыз етудің қазіргі жағдайына баға беріңіз</w:t>
      </w:r>
      <w:r w:rsidRPr="006C295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  </w:t>
      </w:r>
    </w:p>
    <w:p w14:paraId="1B7BA31D" w14:textId="77777777" w:rsidR="006C2950" w:rsidRDefault="006C2950" w:rsidP="006C29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712D53F1" w14:textId="470DE15B" w:rsidR="006C2950" w:rsidRDefault="00BF6848" w:rsidP="006C2950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6C2950" w:rsidRPr="006A7C19">
        <w:rPr>
          <w:rFonts w:ascii="Times New Roman" w:hAnsi="Times New Roman" w:cs="Times New Roman"/>
          <w:sz w:val="28"/>
          <w:szCs w:val="28"/>
          <w:lang w:val="kk-KZ"/>
        </w:rPr>
        <w:t>= 1</w:t>
      </w:r>
      <w:r w:rsidR="006C2950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C2950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6C2950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>Смыкалова, Л.Д., Туровец, Д.Г. Инновационная деятельность в образовательной подсистеме пищевой промышленности / Современные проблемы науки и образования. - 2010. № 2.- С. 156–164]</w:t>
      </w:r>
    </w:p>
    <w:p w14:paraId="72FA3E88" w14:textId="77777777" w:rsidR="006C2950" w:rsidRDefault="006C2950" w:rsidP="006C2950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</w:pPr>
    </w:p>
    <w:p w14:paraId="053DDC86" w14:textId="77777777" w:rsidR="006C2950" w:rsidRPr="00B4340E" w:rsidRDefault="006C2950" w:rsidP="006C29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###033</w:t>
      </w:r>
    </w:p>
    <w:p w14:paraId="3141B08F" w14:textId="77777777" w:rsidR="006C2950" w:rsidRDefault="006C2950" w:rsidP="006C29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Жануарлар шикізатына негізделген функционалды өнімдерді шығарудың перспективалық бағыттарын түсіндіріңіз</w:t>
      </w:r>
    </w:p>
    <w:p w14:paraId="401F3A69" w14:textId="77777777" w:rsidR="006C2950" w:rsidRDefault="006C2950" w:rsidP="006C29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0910AD88" w14:textId="4CF93E8B" w:rsidR="006C2950" w:rsidRPr="0066201C" w:rsidRDefault="00BF6848" w:rsidP="006C2950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6C2950" w:rsidRPr="006A7C19">
        <w:rPr>
          <w:rFonts w:ascii="Times New Roman" w:hAnsi="Times New Roman" w:cs="Times New Roman"/>
          <w:sz w:val="28"/>
          <w:szCs w:val="28"/>
          <w:lang w:val="kk-KZ"/>
        </w:rPr>
        <w:t>= 1</w:t>
      </w:r>
      <w:r w:rsidR="006C2950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C2950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[Варакута С.А. Управление качеством продукции: Учебное пособие. - М.: ИНФРА-М, 2005. - 207 с. ]</w:t>
      </w:r>
    </w:p>
    <w:p w14:paraId="5FDDF6A6" w14:textId="77777777" w:rsidR="006C2950" w:rsidRPr="0066201C" w:rsidRDefault="006C2950" w:rsidP="006C2950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4C19A4" w14:textId="77777777" w:rsidR="006C2950" w:rsidRPr="00B4340E" w:rsidRDefault="006C2950" w:rsidP="006C29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###034</w:t>
      </w:r>
    </w:p>
    <w:p w14:paraId="3F809287" w14:textId="77777777" w:rsidR="006C2950" w:rsidRDefault="006C2950" w:rsidP="006C29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Функционалды тағамдар өндірісінде қолданылатын функционалды тағамдар мен ингредиенттердің жіктелуін сипаттаңыз</w:t>
      </w:r>
    </w:p>
    <w:p w14:paraId="428218BD" w14:textId="77777777" w:rsidR="006C2950" w:rsidRDefault="006C2950" w:rsidP="006C29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13FBE062" w14:textId="28BEAEA4" w:rsidR="006C2950" w:rsidRDefault="00BF6848" w:rsidP="006C2950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6C2950" w:rsidRPr="006A7C19">
        <w:rPr>
          <w:rFonts w:ascii="Times New Roman" w:hAnsi="Times New Roman" w:cs="Times New Roman"/>
          <w:sz w:val="28"/>
          <w:szCs w:val="28"/>
          <w:lang w:val="kk-KZ"/>
        </w:rPr>
        <w:t>= 1</w:t>
      </w:r>
      <w:r w:rsidR="006C2950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C2950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[Варакута С.А. Управление качеством продукции: Учебное пособие. - М.: ИНФРА-М, 2005. - 207 с. ]</w:t>
      </w:r>
    </w:p>
    <w:p w14:paraId="40DBBB49" w14:textId="77777777" w:rsidR="002045BA" w:rsidRDefault="002045BA" w:rsidP="006C2950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8ACB563" w14:textId="77777777" w:rsidR="002045BA" w:rsidRPr="00B4340E" w:rsidRDefault="002045BA" w:rsidP="002045B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###035</w:t>
      </w:r>
    </w:p>
    <w:p w14:paraId="24B776F3" w14:textId="77777777" w:rsidR="002045BA" w:rsidRDefault="002045BA" w:rsidP="002045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Қазіргі тамақтану құрылымындағы функционалды тағамдарға сипаттама беріңіз</w:t>
      </w:r>
    </w:p>
    <w:p w14:paraId="2D5B15E8" w14:textId="77777777" w:rsidR="002045BA" w:rsidRDefault="002045BA" w:rsidP="002045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1A641FA7" w14:textId="1C43CF38" w:rsidR="002045BA" w:rsidRPr="0066201C" w:rsidRDefault="00BF6848" w:rsidP="002045BA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2045BA" w:rsidRPr="006A7C19">
        <w:rPr>
          <w:rFonts w:ascii="Times New Roman" w:hAnsi="Times New Roman" w:cs="Times New Roman"/>
          <w:sz w:val="28"/>
          <w:szCs w:val="28"/>
          <w:lang w:val="kk-KZ"/>
        </w:rPr>
        <w:t>= 1</w:t>
      </w:r>
      <w:r w:rsidR="002045BA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2045BA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[Варакута С.А. Управление качеством продукции: Учебное пособие. - М.: ИНФРА-М, 2005. - 207 с. ]</w:t>
      </w:r>
    </w:p>
    <w:p w14:paraId="0E1F1041" w14:textId="77777777" w:rsidR="002045BA" w:rsidRDefault="002045BA" w:rsidP="002045BA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BF4522" w14:textId="77777777" w:rsidR="002045BA" w:rsidRPr="00B4340E" w:rsidRDefault="002045BA" w:rsidP="002045B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###036</w:t>
      </w:r>
    </w:p>
    <w:p w14:paraId="3CCC1A0B" w14:textId="77777777" w:rsidR="002045BA" w:rsidRDefault="002045BA" w:rsidP="002045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Тамақ режимінің халық денсаулығына әсерін түсіндіріңіз</w:t>
      </w:r>
    </w:p>
    <w:p w14:paraId="7D0FF906" w14:textId="77777777" w:rsidR="002045BA" w:rsidRDefault="002045BA" w:rsidP="002045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68D163FF" w14:textId="45A0A857" w:rsidR="002045BA" w:rsidRDefault="00BF6848" w:rsidP="002045BA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2045BA" w:rsidRPr="006A7C19">
        <w:rPr>
          <w:rFonts w:ascii="Times New Roman" w:hAnsi="Times New Roman" w:cs="Times New Roman"/>
          <w:sz w:val="28"/>
          <w:szCs w:val="28"/>
          <w:lang w:val="kk-KZ"/>
        </w:rPr>
        <w:t>= 1</w:t>
      </w:r>
      <w:r w:rsidR="002045BA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2045BA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Скрипников Ю. Г., Винницкая В. Ф., Митрохин М. А., Коровкина М. Ю., Воробьев Ю. В., Родионов Ю. В. Перспективы развития консервной промышленности на предприятиях малого и среднего бизнеса // </w:t>
      </w:r>
      <w:r w:rsidR="002045BA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Вопросы современной науки и практики. Университет им. В. И. Вернадского. 2007. № 2 (8). С. 154-159.</w:t>
      </w:r>
    </w:p>
    <w:p w14:paraId="43F6218D" w14:textId="77777777" w:rsidR="002045BA" w:rsidRDefault="002045BA" w:rsidP="002045BA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71F7FC" w14:textId="77777777" w:rsidR="002045BA" w:rsidRPr="00B4340E" w:rsidRDefault="002045BA" w:rsidP="002045B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###037</w:t>
      </w:r>
    </w:p>
    <w:p w14:paraId="33436F9D" w14:textId="77777777" w:rsidR="002045BA" w:rsidRDefault="002045BA" w:rsidP="002045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045BA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Функционалды тағамдардың халықтың тамақтануындағы рөлін түсіндіріңіз</w:t>
      </w:r>
    </w:p>
    <w:p w14:paraId="3D1DB78C" w14:textId="77777777" w:rsidR="002045BA" w:rsidRDefault="002045BA" w:rsidP="002045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381743B6" w14:textId="6A4C471E" w:rsidR="002045BA" w:rsidRPr="0066201C" w:rsidRDefault="00BF6848" w:rsidP="002045BA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2045BA" w:rsidRPr="006A7C19">
        <w:rPr>
          <w:rFonts w:ascii="Times New Roman" w:hAnsi="Times New Roman" w:cs="Times New Roman"/>
          <w:sz w:val="28"/>
          <w:szCs w:val="28"/>
          <w:lang w:val="kk-KZ"/>
        </w:rPr>
        <w:t>= 1</w:t>
      </w:r>
      <w:r w:rsidR="002045BA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2045BA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[Скрипников Ю. Г., Винницкая В. Ф., Митрохин М. А., Коровкина М. Ю., Воробьев Ю. В., Родионов Ю. В. Перспективы развития консервной промышленности на предприятиях малого и среднего бизнеса // Вопросы современной науки и практики. Университет им. В. И. Вернадского. 2007. № 2 (8). С. 154-159.</w:t>
      </w:r>
      <w:r w:rsidR="002045BA"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]</w:t>
      </w:r>
    </w:p>
    <w:p w14:paraId="6F8D6C64" w14:textId="77777777" w:rsidR="002045BA" w:rsidRDefault="002045BA" w:rsidP="002045BA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8418EA" w14:textId="77777777" w:rsidR="002045BA" w:rsidRPr="00B4340E" w:rsidRDefault="002045BA" w:rsidP="002045B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###038</w:t>
      </w:r>
    </w:p>
    <w:p w14:paraId="29BC81BB" w14:textId="77777777" w:rsidR="002045BA" w:rsidRDefault="002045BA" w:rsidP="002045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Тағамды функционалды түрге айналдыру әдістерін  түсіндіріңіз</w:t>
      </w:r>
    </w:p>
    <w:p w14:paraId="3FC9A9AB" w14:textId="77777777" w:rsidR="002045BA" w:rsidRDefault="002045BA" w:rsidP="002045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367ECA95" w14:textId="47B46334" w:rsidR="002045BA" w:rsidRPr="0066201C" w:rsidRDefault="00BF6848" w:rsidP="002045BA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2045BA" w:rsidRPr="006A7C19">
        <w:rPr>
          <w:rFonts w:ascii="Times New Roman" w:hAnsi="Times New Roman" w:cs="Times New Roman"/>
          <w:sz w:val="28"/>
          <w:szCs w:val="28"/>
          <w:lang w:val="kk-KZ"/>
        </w:rPr>
        <w:t>= 1</w:t>
      </w:r>
      <w:r w:rsidR="002045BA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2045BA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[Скрипников Ю. Г., Винницкая В. Ф., Митрохин М. А., Коровкина М. Ю., Воробьев Ю. В., Родионов Ю. В. Перспективы развития консервной промышленности на предприятиях малого и среднего бизнеса // Вопросы современной науки и практики. Университет им. В. И. Вернадского. 2007. № 2 (8). С. 154-159.</w:t>
      </w:r>
      <w:r w:rsidR="002045BA"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]</w:t>
      </w:r>
    </w:p>
    <w:p w14:paraId="392E7837" w14:textId="77777777" w:rsidR="002045BA" w:rsidRDefault="002045BA" w:rsidP="002045BA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C6B7C3" w14:textId="77777777" w:rsidR="002045BA" w:rsidRPr="00B4340E" w:rsidRDefault="002045BA" w:rsidP="002045B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###039</w:t>
      </w:r>
    </w:p>
    <w:p w14:paraId="50848F40" w14:textId="77777777" w:rsidR="002045BA" w:rsidRDefault="002045BA" w:rsidP="002045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Еттен алынытын функционалды тамақ өндірісін сипаттаңыз</w:t>
      </w:r>
    </w:p>
    <w:p w14:paraId="08787B2C" w14:textId="77777777" w:rsidR="002045BA" w:rsidRDefault="002045BA" w:rsidP="002045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1119F033" w14:textId="5AD58E4A" w:rsidR="002045BA" w:rsidRDefault="00BF6848" w:rsidP="002045BA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2045BA" w:rsidRPr="006A7C19">
        <w:rPr>
          <w:rFonts w:ascii="Times New Roman" w:hAnsi="Times New Roman" w:cs="Times New Roman"/>
          <w:sz w:val="28"/>
          <w:szCs w:val="28"/>
          <w:lang w:val="kk-KZ"/>
        </w:rPr>
        <w:t>= 1</w:t>
      </w:r>
      <w:r w:rsidR="002045BA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2045BA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[Лисицын А. Б., Аксенова Л.М. Основные направления повышения конкурентоспособности отечественного продовольствия и продуктов питания //Вестник Российской академии сельскохозяйственных наук. – 2013. - № 1. – С. 22-24]</w:t>
      </w:r>
    </w:p>
    <w:p w14:paraId="2B208442" w14:textId="77777777" w:rsidR="002045BA" w:rsidRDefault="002045BA" w:rsidP="002045BA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7EA681" w14:textId="77777777" w:rsidR="0051665D" w:rsidRPr="00B4340E" w:rsidRDefault="0051665D" w:rsidP="005166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###040</w:t>
      </w:r>
    </w:p>
    <w:p w14:paraId="2AC66421" w14:textId="77777777" w:rsidR="0051665D" w:rsidRDefault="0051665D" w:rsidP="005166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Сүтке негізделген функционалды тағамдар өндірісін сипаттаңыз</w:t>
      </w:r>
    </w:p>
    <w:p w14:paraId="17FC017C" w14:textId="77777777" w:rsidR="0051665D" w:rsidRDefault="0051665D" w:rsidP="005166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39D1AE11" w14:textId="7292041C" w:rsidR="0051665D" w:rsidRPr="0066201C" w:rsidRDefault="00BF6848" w:rsidP="0051665D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51665D" w:rsidRPr="006A7C19">
        <w:rPr>
          <w:rFonts w:ascii="Times New Roman" w:hAnsi="Times New Roman" w:cs="Times New Roman"/>
          <w:sz w:val="28"/>
          <w:szCs w:val="28"/>
          <w:lang w:val="kk-KZ"/>
        </w:rPr>
        <w:t>= 1</w:t>
      </w:r>
      <w:r w:rsidR="0051665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51665D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[Варакута С.А. Управление качеством продукции: Учебное пособие. - М.: ИНФРА-М, 2005. - 207 с. ]</w:t>
      </w:r>
    </w:p>
    <w:p w14:paraId="3C0F889C" w14:textId="77777777" w:rsidR="002045BA" w:rsidRDefault="002045BA" w:rsidP="0051665D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F8989F" w14:textId="77777777" w:rsidR="0051665D" w:rsidRDefault="0051665D" w:rsidP="0051665D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03DE55" w14:textId="77777777" w:rsidR="0051665D" w:rsidRPr="00B4340E" w:rsidRDefault="0051665D" w:rsidP="005166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###041</w:t>
      </w:r>
    </w:p>
    <w:p w14:paraId="2575432A" w14:textId="77777777" w:rsidR="0051665D" w:rsidRDefault="0051665D" w:rsidP="005166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665D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Физиологиялық функционалды тамақ ингредиенттері» тұжырымдамасын тұжырымдаңыз</w:t>
      </w:r>
    </w:p>
    <w:p w14:paraId="1E9E6579" w14:textId="77777777" w:rsidR="0051665D" w:rsidRDefault="0051665D" w:rsidP="005166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3DA783D0" w14:textId="3C4B3805" w:rsidR="0051665D" w:rsidRPr="0066201C" w:rsidRDefault="00BF6848" w:rsidP="0051665D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51665D" w:rsidRPr="006A7C19">
        <w:rPr>
          <w:rFonts w:ascii="Times New Roman" w:hAnsi="Times New Roman" w:cs="Times New Roman"/>
          <w:sz w:val="28"/>
          <w:szCs w:val="28"/>
          <w:lang w:val="kk-KZ"/>
        </w:rPr>
        <w:t>= 1</w:t>
      </w:r>
      <w:r w:rsidR="0051665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51665D" w:rsidRPr="006620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[Варакута С.А. Управление качеством продукции: Учебное пособие. - М.: ИНФРА-М, 2005. - 207 с. ]</w:t>
      </w:r>
    </w:p>
    <w:p w14:paraId="5E788685" w14:textId="77777777" w:rsidR="002045BA" w:rsidRDefault="002045BA" w:rsidP="0051665D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CD92DA" w14:textId="77777777" w:rsidR="0051665D" w:rsidRPr="00B4340E" w:rsidRDefault="0051665D" w:rsidP="005166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###042</w:t>
      </w:r>
    </w:p>
    <w:p w14:paraId="79879CAB" w14:textId="77777777" w:rsidR="0051665D" w:rsidRPr="0051665D" w:rsidRDefault="0051665D" w:rsidP="0051665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665D">
        <w:rPr>
          <w:rFonts w:ascii="Times New Roman" w:hAnsi="Times New Roman" w:cs="Times New Roman"/>
          <w:color w:val="000000" w:themeColor="text1"/>
          <w:sz w:val="28"/>
          <w:szCs w:val="28"/>
        </w:rPr>
        <w:t>Бланширлеудіңальтернативтіпроцестеріқандай</w:t>
      </w:r>
    </w:p>
    <w:p w14:paraId="62924667" w14:textId="77777777" w:rsidR="0051665D" w:rsidRDefault="0051665D" w:rsidP="005166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lastRenderedPageBreak/>
        <w:t>{Блок}=1</w:t>
      </w:r>
    </w:p>
    <w:p w14:paraId="20A3C80B" w14:textId="178795FF" w:rsidR="0051665D" w:rsidRPr="0066201C" w:rsidRDefault="00BF6848" w:rsidP="0051665D">
      <w:pPr>
        <w:pStyle w:val="2"/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{Дереккөз}</w:t>
      </w:r>
      <w:r w:rsidR="0051665D" w:rsidRPr="006A7C19">
        <w:rPr>
          <w:sz w:val="28"/>
          <w:szCs w:val="28"/>
          <w:lang w:val="kk-KZ"/>
        </w:rPr>
        <w:t>= 1</w:t>
      </w:r>
      <w:r w:rsidR="0051665D">
        <w:rPr>
          <w:sz w:val="28"/>
          <w:szCs w:val="28"/>
          <w:lang w:val="kk-KZ"/>
        </w:rPr>
        <w:t xml:space="preserve">) </w:t>
      </w:r>
      <w:r w:rsidR="0051665D" w:rsidRPr="0066201C">
        <w:rPr>
          <w:sz w:val="28"/>
          <w:szCs w:val="28"/>
        </w:rPr>
        <w:t>[Н.В. КацериковаТехнология продуктов функционального питания: Учебное пособие. / Кемеровский технологический институт пищевой промышленности. - Кемерово, 2004. - 146 с.]</w:t>
      </w:r>
    </w:p>
    <w:p w14:paraId="463E13AE" w14:textId="77777777" w:rsidR="0051665D" w:rsidRPr="0051665D" w:rsidRDefault="0051665D" w:rsidP="0051665D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5685D134" w14:textId="77777777" w:rsidR="0051665D" w:rsidRPr="00B4340E" w:rsidRDefault="0051665D" w:rsidP="005166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###043</w:t>
      </w:r>
    </w:p>
    <w:p w14:paraId="66B78D4F" w14:textId="77777777" w:rsidR="0051665D" w:rsidRPr="0051665D" w:rsidRDefault="0051665D" w:rsidP="005166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665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Тағамдағы судың белсенділігіне сипаттама беріңіз</w:t>
      </w:r>
    </w:p>
    <w:p w14:paraId="2AB4EC3D" w14:textId="77777777" w:rsidR="0051665D" w:rsidRDefault="0051665D" w:rsidP="005166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79D7A025" w14:textId="496AC194" w:rsidR="002045BA" w:rsidRPr="0051665D" w:rsidRDefault="00BF6848" w:rsidP="0051665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51665D" w:rsidRPr="006A7C19">
        <w:rPr>
          <w:rFonts w:ascii="Times New Roman" w:hAnsi="Times New Roman" w:cs="Times New Roman"/>
          <w:sz w:val="28"/>
          <w:szCs w:val="28"/>
          <w:lang w:val="kk-KZ"/>
        </w:rPr>
        <w:t>= 1</w:t>
      </w:r>
      <w:r w:rsidR="0051665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51665D" w:rsidRPr="0066201C">
        <w:rPr>
          <w:color w:val="000000" w:themeColor="text1"/>
          <w:sz w:val="28"/>
          <w:szCs w:val="28"/>
        </w:rPr>
        <w:t>[</w:t>
      </w:r>
      <w:r w:rsidR="0051665D" w:rsidRPr="0051665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Тихомирова Н.А. Технология продуктов функционального питания.- М., 000 «Франтэра», 2002.- 213с.]</w:t>
      </w:r>
    </w:p>
    <w:p w14:paraId="6027B04A" w14:textId="77777777" w:rsidR="002045BA" w:rsidRPr="0051665D" w:rsidRDefault="002045BA" w:rsidP="0051665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6DA2E2AB" w14:textId="77777777" w:rsidR="0051665D" w:rsidRPr="00B4340E" w:rsidRDefault="0051665D" w:rsidP="005166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###044</w:t>
      </w:r>
    </w:p>
    <w:p w14:paraId="1CDEA785" w14:textId="77777777" w:rsidR="0051665D" w:rsidRDefault="0051665D" w:rsidP="0051665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Сұйық тамақ өнімдерін ультра жоғары температуралық өңдеу әдістеріне сипаттама беріңіз</w:t>
      </w:r>
    </w:p>
    <w:p w14:paraId="24CD5449" w14:textId="77777777" w:rsidR="0051665D" w:rsidRDefault="0051665D" w:rsidP="005166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74274C7C" w14:textId="1C339722" w:rsidR="002045BA" w:rsidRPr="0051665D" w:rsidRDefault="00BF6848" w:rsidP="0051665D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51665D" w:rsidRPr="006A7C19">
        <w:rPr>
          <w:rFonts w:ascii="Times New Roman" w:hAnsi="Times New Roman" w:cs="Times New Roman"/>
          <w:sz w:val="28"/>
          <w:szCs w:val="28"/>
          <w:lang w:val="kk-KZ"/>
        </w:rPr>
        <w:t>= 1</w:t>
      </w:r>
      <w:r w:rsidR="0051665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51665D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51665D" w:rsidRPr="00662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Бурняшева, Л.А. Активные и интерактивные методы обучения в образовательном процессе высшей школы. Методическое пособие / Л.А. Бурняшева. - М.: КноРус, 2016. - </w:t>
      </w:r>
      <w:r w:rsidR="0051665D" w:rsidRPr="0066201C">
        <w:rPr>
          <w:rFonts w:ascii="Times New Roman" w:hAnsi="Times New Roman" w:cs="Times New Roman"/>
          <w:bCs/>
          <w:color w:val="000000"/>
          <w:sz w:val="28"/>
          <w:szCs w:val="28"/>
        </w:rPr>
        <w:t>493</w:t>
      </w:r>
      <w:r w:rsidR="0051665D" w:rsidRPr="00662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c.]</w:t>
      </w:r>
    </w:p>
    <w:p w14:paraId="22AE1454" w14:textId="77777777" w:rsidR="002045BA" w:rsidRPr="0051665D" w:rsidRDefault="002045BA" w:rsidP="002045BA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B4EA7EC" w14:textId="77777777" w:rsidR="0051665D" w:rsidRPr="00B4340E" w:rsidRDefault="0051665D" w:rsidP="005166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###045</w:t>
      </w:r>
    </w:p>
    <w:p w14:paraId="638CAE32" w14:textId="77777777" w:rsidR="0051665D" w:rsidRDefault="0051665D" w:rsidP="0051665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Тамақты қуырған кезде пайда болатын улы қосылыстарға сипаттама беріңіз. </w:t>
      </w:r>
    </w:p>
    <w:p w14:paraId="2703AD7A" w14:textId="77777777" w:rsidR="0051665D" w:rsidRDefault="0051665D" w:rsidP="005166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5322D7B8" w14:textId="7A00F654" w:rsidR="002045BA" w:rsidRDefault="00BF6848" w:rsidP="0051665D">
      <w:pPr>
        <w:pStyle w:val="HTML"/>
        <w:shd w:val="clear" w:color="auto" w:fill="F8F9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51665D" w:rsidRPr="006A7C19">
        <w:rPr>
          <w:rFonts w:ascii="Times New Roman" w:hAnsi="Times New Roman" w:cs="Times New Roman"/>
          <w:sz w:val="28"/>
          <w:szCs w:val="28"/>
          <w:lang w:val="kk-KZ"/>
        </w:rPr>
        <w:t>= 1</w:t>
      </w:r>
      <w:r w:rsidR="0051665D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51665D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51665D" w:rsidRPr="0066201C">
        <w:rPr>
          <w:rFonts w:ascii="Times New Roman" w:hAnsi="Times New Roman" w:cs="Times New Roman"/>
          <w:sz w:val="28"/>
          <w:szCs w:val="28"/>
        </w:rPr>
        <w:t>Абдижаппарова Б.Т. Термическая обработка растительного и животного сырья: учебник. - Шымкент: Южно-Казахстанский государственный университет им.М. Ауэзова, 2016. –192 стр.]</w:t>
      </w:r>
    </w:p>
    <w:p w14:paraId="7ABA82BC" w14:textId="77777777" w:rsidR="00021438" w:rsidRDefault="00021438" w:rsidP="0051665D">
      <w:pPr>
        <w:pStyle w:val="HTML"/>
        <w:shd w:val="clear" w:color="auto" w:fill="F8F9FA"/>
        <w:rPr>
          <w:rFonts w:ascii="Times New Roman" w:hAnsi="Times New Roman" w:cs="Times New Roman"/>
          <w:sz w:val="28"/>
          <w:szCs w:val="28"/>
        </w:rPr>
      </w:pPr>
    </w:p>
    <w:p w14:paraId="60365EC8" w14:textId="77777777" w:rsidR="00021438" w:rsidRPr="00B4340E" w:rsidRDefault="00021438" w:rsidP="000214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###046</w:t>
      </w:r>
    </w:p>
    <w:p w14:paraId="20DEFB7F" w14:textId="77777777" w:rsidR="00021438" w:rsidRDefault="00021438" w:rsidP="000214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Тамақты сусыздандырудың қолданыстағы әдістері мен тәсілдерін сипаттаңыз</w:t>
      </w:r>
    </w:p>
    <w:p w14:paraId="2562ECA3" w14:textId="77777777" w:rsidR="00021438" w:rsidRDefault="00021438" w:rsidP="000214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5F1CF737" w14:textId="4A75FB53" w:rsidR="00021438" w:rsidRPr="0066201C" w:rsidRDefault="00BF6848" w:rsidP="00021438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021438" w:rsidRPr="006A7C19">
        <w:rPr>
          <w:rFonts w:ascii="Times New Roman" w:hAnsi="Times New Roman" w:cs="Times New Roman"/>
          <w:sz w:val="28"/>
          <w:szCs w:val="28"/>
          <w:lang w:val="kk-KZ"/>
        </w:rPr>
        <w:t>= 1</w:t>
      </w:r>
      <w:r w:rsidR="00021438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021438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021438" w:rsidRPr="0066201C">
        <w:rPr>
          <w:rFonts w:ascii="Times New Roman" w:hAnsi="Times New Roman" w:cs="Times New Roman"/>
          <w:sz w:val="28"/>
          <w:szCs w:val="28"/>
        </w:rPr>
        <w:t>Абдижаппарова Б.Т. Термическая обработка растительного и животного сырья: учебник. - Шымкент: Южно-Казахстанский государственный университет им.М. Ауэзова, 2016. –192 стр.]</w:t>
      </w:r>
    </w:p>
    <w:p w14:paraId="7544D630" w14:textId="77777777" w:rsidR="00021438" w:rsidRPr="00B4340E" w:rsidRDefault="00021438" w:rsidP="000214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###047</w:t>
      </w:r>
    </w:p>
    <w:p w14:paraId="6CD9EE24" w14:textId="77777777" w:rsidR="00021438" w:rsidRDefault="00021438" w:rsidP="000214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Төмен температуралық және баламалы тағамдарды өңдеу процестерін сипаттаңыз</w:t>
      </w:r>
    </w:p>
    <w:p w14:paraId="7F91BAE8" w14:textId="77777777" w:rsidR="00021438" w:rsidRDefault="00021438" w:rsidP="000214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14BC62C6" w14:textId="0C658037" w:rsidR="00021438" w:rsidRPr="0066201C" w:rsidRDefault="00BF6848" w:rsidP="00021438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021438" w:rsidRPr="006A7C19">
        <w:rPr>
          <w:rFonts w:ascii="Times New Roman" w:hAnsi="Times New Roman" w:cs="Times New Roman"/>
          <w:sz w:val="28"/>
          <w:szCs w:val="28"/>
          <w:lang w:val="kk-KZ"/>
        </w:rPr>
        <w:t>= 1</w:t>
      </w:r>
      <w:r w:rsidR="00021438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021438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021438" w:rsidRPr="0066201C">
        <w:rPr>
          <w:rFonts w:ascii="Times New Roman" w:hAnsi="Times New Roman" w:cs="Times New Roman"/>
          <w:sz w:val="28"/>
          <w:szCs w:val="28"/>
        </w:rPr>
        <w:t>Ханжаров Н.С. Низкотемпературная обработка сельскохозяйственного сырья / Учебник. - Шымкент: Южно-Казахстанский государственный университет имени М. Ауэзова, 2016. - 306 с.]</w:t>
      </w:r>
    </w:p>
    <w:p w14:paraId="1A260F96" w14:textId="77777777" w:rsidR="00021438" w:rsidRPr="00B4340E" w:rsidRDefault="00021438" w:rsidP="000214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###048</w:t>
      </w:r>
    </w:p>
    <w:p w14:paraId="4130B62C" w14:textId="77777777" w:rsidR="00021438" w:rsidRDefault="00021438" w:rsidP="0002143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Тағамның салқындату және мұздату процестеріндегі 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удың физикалық күйін сипаттаңыз</w:t>
      </w:r>
    </w:p>
    <w:p w14:paraId="04C9972C" w14:textId="77777777" w:rsidR="00021438" w:rsidRDefault="00021438" w:rsidP="000214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44B916A6" w14:textId="367560EA" w:rsidR="00021438" w:rsidRPr="0066201C" w:rsidRDefault="00BF6848" w:rsidP="00021438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{Дереккөз}</w:t>
      </w:r>
      <w:r w:rsidR="00021438" w:rsidRPr="006A7C19">
        <w:rPr>
          <w:rFonts w:ascii="Times New Roman" w:hAnsi="Times New Roman" w:cs="Times New Roman"/>
          <w:sz w:val="28"/>
          <w:szCs w:val="28"/>
          <w:lang w:val="kk-KZ"/>
        </w:rPr>
        <w:t>= 1</w:t>
      </w:r>
      <w:r w:rsidR="00021438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021438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021438" w:rsidRPr="0066201C">
        <w:rPr>
          <w:rFonts w:ascii="Times New Roman" w:hAnsi="Times New Roman" w:cs="Times New Roman"/>
          <w:sz w:val="28"/>
          <w:szCs w:val="28"/>
        </w:rPr>
        <w:t>Ханжаров Н.С. Низкотемпературная обработка сельскохозяйственного сырья / Учебник. - Шымкент: Южно-Казахстанский государственный университет имени М. Ауэзова, 2016. - 306 с.]</w:t>
      </w:r>
    </w:p>
    <w:p w14:paraId="0BA6C9D5" w14:textId="77777777" w:rsidR="00021438" w:rsidRPr="00021438" w:rsidRDefault="00021438" w:rsidP="00021438">
      <w:pPr>
        <w:pStyle w:val="HTML"/>
        <w:shd w:val="clear" w:color="auto" w:fill="F8F9FA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999698" w14:textId="77777777" w:rsidR="00021438" w:rsidRPr="00B4340E" w:rsidRDefault="00021438" w:rsidP="000214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###049</w:t>
      </w:r>
    </w:p>
    <w:p w14:paraId="5733111F" w14:textId="77777777" w:rsidR="00021438" w:rsidRDefault="00021438" w:rsidP="0002143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Төмен температуралы тағам өнімдерін өңдеудің негізгі және қосалқы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процестерін сипаттаңыз</w:t>
      </w:r>
    </w:p>
    <w:p w14:paraId="5D24AC2D" w14:textId="77777777" w:rsidR="00021438" w:rsidRDefault="00021438" w:rsidP="000214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62EE12FC" w14:textId="1EB3828A" w:rsidR="002045BA" w:rsidRDefault="00BF6848" w:rsidP="00021438">
      <w:pPr>
        <w:pStyle w:val="HTML"/>
        <w:shd w:val="clear" w:color="auto" w:fill="F8F9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021438" w:rsidRPr="006A7C19">
        <w:rPr>
          <w:rFonts w:ascii="Times New Roman" w:hAnsi="Times New Roman" w:cs="Times New Roman"/>
          <w:sz w:val="28"/>
          <w:szCs w:val="28"/>
          <w:lang w:val="kk-KZ"/>
        </w:rPr>
        <w:t>= 1</w:t>
      </w:r>
      <w:r w:rsidR="00021438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021438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021438" w:rsidRPr="0066201C">
        <w:rPr>
          <w:rFonts w:ascii="Times New Roman" w:hAnsi="Times New Roman" w:cs="Times New Roman"/>
          <w:sz w:val="28"/>
          <w:szCs w:val="28"/>
        </w:rPr>
        <w:t>Курылев Е.С., Оносовский В.В., Румянцев Ю.Д. Холодильные установки. – СПб.: Политехника, 2004. – 576 с.]</w:t>
      </w:r>
    </w:p>
    <w:p w14:paraId="625B492D" w14:textId="77777777" w:rsidR="00021438" w:rsidRDefault="00021438" w:rsidP="00021438">
      <w:pPr>
        <w:pStyle w:val="HTML"/>
        <w:shd w:val="clear" w:color="auto" w:fill="F8F9FA"/>
        <w:rPr>
          <w:rFonts w:ascii="Times New Roman" w:hAnsi="Times New Roman" w:cs="Times New Roman"/>
          <w:sz w:val="28"/>
          <w:szCs w:val="28"/>
        </w:rPr>
      </w:pPr>
    </w:p>
    <w:p w14:paraId="6313384F" w14:textId="77777777" w:rsidR="00021438" w:rsidRPr="00B4340E" w:rsidRDefault="00021438" w:rsidP="000214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###050</w:t>
      </w:r>
    </w:p>
    <w:p w14:paraId="73641D4A" w14:textId="77777777" w:rsidR="00021438" w:rsidRDefault="00021438" w:rsidP="000214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Тағам өнімдерін төмен температурада өңдеу үшін суықтың құнын сипаттаңыз</w:t>
      </w:r>
    </w:p>
    <w:p w14:paraId="62C4A3FB" w14:textId="77777777" w:rsidR="00021438" w:rsidRDefault="00021438" w:rsidP="0002143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64AB2">
        <w:rPr>
          <w:rFonts w:ascii="Times New Roman" w:hAnsi="Times New Roman" w:cs="Times New Roman"/>
          <w:sz w:val="28"/>
          <w:szCs w:val="28"/>
          <w:lang w:val="kk-KZ"/>
        </w:rPr>
        <w:t>{Блок}=1</w:t>
      </w:r>
    </w:p>
    <w:p w14:paraId="2CD3B704" w14:textId="0A02E7F1" w:rsidR="00021438" w:rsidRDefault="00BF6848" w:rsidP="00021438">
      <w:pPr>
        <w:pStyle w:val="HTML"/>
        <w:shd w:val="clear" w:color="auto" w:fill="F8F9FA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="00021438" w:rsidRPr="006A7C19">
        <w:rPr>
          <w:rFonts w:ascii="Times New Roman" w:hAnsi="Times New Roman" w:cs="Times New Roman"/>
          <w:sz w:val="28"/>
          <w:szCs w:val="28"/>
          <w:lang w:val="kk-KZ"/>
        </w:rPr>
        <w:t>= 1</w:t>
      </w:r>
      <w:r w:rsidR="00021438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021438" w:rsidRPr="0066201C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021438" w:rsidRPr="0066201C">
        <w:rPr>
          <w:rFonts w:ascii="Times New Roman" w:hAnsi="Times New Roman" w:cs="Times New Roman"/>
          <w:sz w:val="28"/>
          <w:szCs w:val="28"/>
        </w:rPr>
        <w:t>Курылев Е.С., Оносовский В.В., Румянцев Ю.Д. Холодильные установки. – СПб.: Политехника, 2004. – 576 с.]</w:t>
      </w:r>
      <w:bookmarkStart w:id="0" w:name="_GoBack"/>
      <w:bookmarkEnd w:id="0"/>
    </w:p>
    <w:sectPr w:rsidR="00021438" w:rsidSect="00AA7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85660"/>
    <w:multiLevelType w:val="hybridMultilevel"/>
    <w:tmpl w:val="39F60454"/>
    <w:lvl w:ilvl="0" w:tplc="8E2A7906">
      <w:start w:val="1"/>
      <w:numFmt w:val="decimal"/>
      <w:lvlText w:val="%1."/>
      <w:lvlJc w:val="left"/>
      <w:pPr>
        <w:ind w:left="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3" w:hanging="360"/>
      </w:pPr>
    </w:lvl>
    <w:lvl w:ilvl="2" w:tplc="0419001B" w:tentative="1">
      <w:start w:val="1"/>
      <w:numFmt w:val="lowerRoman"/>
      <w:lvlText w:val="%3."/>
      <w:lvlJc w:val="right"/>
      <w:pPr>
        <w:ind w:left="1443" w:hanging="180"/>
      </w:pPr>
    </w:lvl>
    <w:lvl w:ilvl="3" w:tplc="0419000F" w:tentative="1">
      <w:start w:val="1"/>
      <w:numFmt w:val="decimal"/>
      <w:lvlText w:val="%4."/>
      <w:lvlJc w:val="left"/>
      <w:pPr>
        <w:ind w:left="2163" w:hanging="360"/>
      </w:pPr>
    </w:lvl>
    <w:lvl w:ilvl="4" w:tplc="04190019" w:tentative="1">
      <w:start w:val="1"/>
      <w:numFmt w:val="lowerLetter"/>
      <w:lvlText w:val="%5."/>
      <w:lvlJc w:val="left"/>
      <w:pPr>
        <w:ind w:left="2883" w:hanging="360"/>
      </w:pPr>
    </w:lvl>
    <w:lvl w:ilvl="5" w:tplc="0419001B" w:tentative="1">
      <w:start w:val="1"/>
      <w:numFmt w:val="lowerRoman"/>
      <w:lvlText w:val="%6."/>
      <w:lvlJc w:val="right"/>
      <w:pPr>
        <w:ind w:left="3603" w:hanging="180"/>
      </w:pPr>
    </w:lvl>
    <w:lvl w:ilvl="6" w:tplc="0419000F" w:tentative="1">
      <w:start w:val="1"/>
      <w:numFmt w:val="decimal"/>
      <w:lvlText w:val="%7."/>
      <w:lvlJc w:val="left"/>
      <w:pPr>
        <w:ind w:left="4323" w:hanging="360"/>
      </w:pPr>
    </w:lvl>
    <w:lvl w:ilvl="7" w:tplc="04190019" w:tentative="1">
      <w:start w:val="1"/>
      <w:numFmt w:val="lowerLetter"/>
      <w:lvlText w:val="%8."/>
      <w:lvlJc w:val="left"/>
      <w:pPr>
        <w:ind w:left="5043" w:hanging="360"/>
      </w:pPr>
    </w:lvl>
    <w:lvl w:ilvl="8" w:tplc="0419001B" w:tentative="1">
      <w:start w:val="1"/>
      <w:numFmt w:val="lowerRoman"/>
      <w:lvlText w:val="%9."/>
      <w:lvlJc w:val="right"/>
      <w:pPr>
        <w:ind w:left="57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6096F"/>
    <w:rsid w:val="00021438"/>
    <w:rsid w:val="000B16A0"/>
    <w:rsid w:val="000C0935"/>
    <w:rsid w:val="00147A71"/>
    <w:rsid w:val="002045BA"/>
    <w:rsid w:val="00213DF9"/>
    <w:rsid w:val="00215E14"/>
    <w:rsid w:val="002D5F7B"/>
    <w:rsid w:val="00377DBD"/>
    <w:rsid w:val="00391737"/>
    <w:rsid w:val="004123A3"/>
    <w:rsid w:val="0046096F"/>
    <w:rsid w:val="00482E26"/>
    <w:rsid w:val="0048548A"/>
    <w:rsid w:val="004C4C7E"/>
    <w:rsid w:val="0051665D"/>
    <w:rsid w:val="00517D4B"/>
    <w:rsid w:val="00581A0B"/>
    <w:rsid w:val="005A7E2B"/>
    <w:rsid w:val="005D38CE"/>
    <w:rsid w:val="006426C5"/>
    <w:rsid w:val="006A7C19"/>
    <w:rsid w:val="006C2950"/>
    <w:rsid w:val="006D198A"/>
    <w:rsid w:val="006F7E80"/>
    <w:rsid w:val="00775B2C"/>
    <w:rsid w:val="007C534D"/>
    <w:rsid w:val="007D161F"/>
    <w:rsid w:val="00897432"/>
    <w:rsid w:val="00931372"/>
    <w:rsid w:val="00AA775C"/>
    <w:rsid w:val="00AE1B3B"/>
    <w:rsid w:val="00B4340E"/>
    <w:rsid w:val="00B86B58"/>
    <w:rsid w:val="00BA0193"/>
    <w:rsid w:val="00BF6848"/>
    <w:rsid w:val="00C01C97"/>
    <w:rsid w:val="00C21856"/>
    <w:rsid w:val="00C64AB2"/>
    <w:rsid w:val="00CD5EFF"/>
    <w:rsid w:val="00DE2175"/>
    <w:rsid w:val="00F60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EBF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2iqfc">
    <w:name w:val="y2iqfc"/>
    <w:basedOn w:val="a0"/>
    <w:rsid w:val="00C64AB2"/>
  </w:style>
  <w:style w:type="paragraph" w:styleId="HTML">
    <w:name w:val="HTML Preformatted"/>
    <w:basedOn w:val="a"/>
    <w:link w:val="HTML0"/>
    <w:uiPriority w:val="99"/>
    <w:unhideWhenUsed/>
    <w:rsid w:val="00C64A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64AB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51665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166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C21856"/>
  </w:style>
  <w:style w:type="character" w:styleId="a3">
    <w:name w:val="Hyperlink"/>
    <w:basedOn w:val="a0"/>
    <w:uiPriority w:val="99"/>
    <w:unhideWhenUsed/>
    <w:rsid w:val="00C218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9</Pages>
  <Words>1934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21</cp:revision>
  <cp:lastPrinted>2023-11-11T06:26:00Z</cp:lastPrinted>
  <dcterms:created xsi:type="dcterms:W3CDTF">2022-07-29T15:20:00Z</dcterms:created>
  <dcterms:modified xsi:type="dcterms:W3CDTF">2025-07-02T05:39:00Z</dcterms:modified>
</cp:coreProperties>
</file>