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D0F" w:rsidRPr="002200F8" w:rsidRDefault="00E42D0F" w:rsidP="00E42D0F">
      <w:pPr>
        <w:jc w:val="center"/>
        <w:rPr>
          <w:rFonts w:ascii="Times New Roman" w:hAnsi="Times New Roman" w:cs="Times New Roman"/>
          <w:bCs/>
          <w:sz w:val="24"/>
          <w:szCs w:val="24"/>
        </w:rPr>
      </w:pPr>
      <w:r w:rsidRPr="002200F8">
        <w:rPr>
          <w:rFonts w:ascii="Times New Roman" w:eastAsia="Times New Roman" w:hAnsi="Times New Roman" w:cs="Times New Roman"/>
          <w:sz w:val="24"/>
          <w:szCs w:val="24"/>
          <w:lang w:val="kk-KZ"/>
        </w:rPr>
        <w:t xml:space="preserve">8D01450/ </w:t>
      </w:r>
      <w:r w:rsidRPr="002200F8">
        <w:rPr>
          <w:rFonts w:ascii="Times New Roman" w:hAnsi="Times New Roman" w:cs="Times New Roman"/>
          <w:bCs/>
          <w:sz w:val="24"/>
          <w:szCs w:val="24"/>
          <w:lang w:val="kk-KZ"/>
        </w:rPr>
        <w:t>8</w:t>
      </w:r>
      <w:r w:rsidRPr="002200F8">
        <w:rPr>
          <w:rFonts w:ascii="Times New Roman" w:hAnsi="Times New Roman" w:cs="Times New Roman"/>
          <w:bCs/>
          <w:sz w:val="24"/>
          <w:szCs w:val="24"/>
          <w:lang w:val="en-US"/>
        </w:rPr>
        <w:t>D</w:t>
      </w:r>
      <w:r w:rsidRPr="002200F8">
        <w:rPr>
          <w:rFonts w:ascii="Times New Roman" w:eastAsia="Calibri" w:hAnsi="Times New Roman" w:cs="Times New Roman"/>
          <w:sz w:val="24"/>
          <w:szCs w:val="24"/>
        </w:rPr>
        <w:t>012010</w:t>
      </w:r>
      <w:r w:rsidRPr="002200F8">
        <w:rPr>
          <w:rFonts w:ascii="Times New Roman" w:eastAsia="Times New Roman" w:hAnsi="Times New Roman" w:cs="Times New Roman"/>
          <w:sz w:val="24"/>
          <w:szCs w:val="24"/>
          <w:lang w:val="kk-KZ"/>
        </w:rPr>
        <w:t xml:space="preserve">- </w:t>
      </w:r>
      <w:r w:rsidRPr="002200F8">
        <w:rPr>
          <w:rFonts w:ascii="Times New Roman" w:hAnsi="Times New Roman" w:cs="Times New Roman"/>
          <w:sz w:val="24"/>
          <w:szCs w:val="24"/>
        </w:rPr>
        <w:t>«Профессиональное обучение</w:t>
      </w:r>
      <w:r w:rsidRPr="002200F8">
        <w:rPr>
          <w:rFonts w:ascii="Times New Roman" w:eastAsia="Calibri" w:hAnsi="Times New Roman" w:cs="Times New Roman"/>
          <w:sz w:val="24"/>
          <w:szCs w:val="24"/>
        </w:rPr>
        <w:t>»</w:t>
      </w:r>
      <w:r w:rsidRPr="002200F8">
        <w:rPr>
          <w:rFonts w:ascii="Times New Roman" w:hAnsi="Times New Roman" w:cs="Times New Roman"/>
          <w:sz w:val="24"/>
          <w:szCs w:val="24"/>
        </w:rPr>
        <w:t xml:space="preserve"> </w:t>
      </w:r>
    </w:p>
    <w:p w:rsidR="00E42D0F" w:rsidRPr="002200F8" w:rsidRDefault="00E42D0F" w:rsidP="00E42D0F">
      <w:pPr>
        <w:jc w:val="center"/>
        <w:rPr>
          <w:rFonts w:ascii="Times New Roman" w:eastAsia="Times New Roman" w:hAnsi="Times New Roman" w:cs="Times New Roman"/>
          <w:i/>
          <w:sz w:val="24"/>
          <w:szCs w:val="24"/>
          <w:lang w:val="kk-KZ"/>
        </w:rPr>
      </w:pPr>
      <w:r w:rsidRPr="002200F8">
        <w:rPr>
          <w:rFonts w:ascii="Times New Roman" w:eastAsia="Times New Roman" w:hAnsi="Times New Roman" w:cs="Times New Roman"/>
          <w:i/>
          <w:sz w:val="24"/>
          <w:szCs w:val="24"/>
          <w:lang w:val="kk-KZ"/>
        </w:rPr>
        <w:t xml:space="preserve">Вопросы по </w:t>
      </w:r>
      <w:r w:rsidRPr="002200F8">
        <w:rPr>
          <w:rFonts w:ascii="Times New Roman" w:eastAsia="Times New Roman" w:hAnsi="Times New Roman" w:cs="Times New Roman"/>
          <w:i/>
          <w:sz w:val="24"/>
          <w:szCs w:val="24"/>
        </w:rPr>
        <w:t xml:space="preserve"> </w:t>
      </w:r>
      <w:r w:rsidRPr="002200F8">
        <w:rPr>
          <w:rFonts w:ascii="Times New Roman" w:eastAsia="Times New Roman" w:hAnsi="Times New Roman" w:cs="Times New Roman"/>
          <w:i/>
          <w:sz w:val="24"/>
          <w:szCs w:val="24"/>
          <w:highlight w:val="yellow"/>
        </w:rPr>
        <w:t>третьему</w:t>
      </w:r>
      <w:r w:rsidRPr="002200F8">
        <w:rPr>
          <w:rFonts w:ascii="Times New Roman" w:eastAsia="Times New Roman" w:hAnsi="Times New Roman" w:cs="Times New Roman"/>
          <w:i/>
          <w:sz w:val="24"/>
          <w:szCs w:val="24"/>
        </w:rPr>
        <w:t xml:space="preserve">  </w:t>
      </w:r>
      <w:r w:rsidRPr="002200F8">
        <w:rPr>
          <w:rFonts w:ascii="Times New Roman" w:eastAsia="Times New Roman" w:hAnsi="Times New Roman" w:cs="Times New Roman"/>
          <w:i/>
          <w:sz w:val="24"/>
          <w:szCs w:val="24"/>
          <w:lang w:val="kk-KZ"/>
        </w:rPr>
        <w:t>блоку</w:t>
      </w:r>
    </w:p>
    <w:p w:rsidR="00BF1BF2" w:rsidRPr="002200F8" w:rsidRDefault="00BF1BF2" w:rsidP="00E42D0F">
      <w:pPr>
        <w:spacing w:after="0" w:line="240" w:lineRule="auto"/>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###001</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Укажите роль активных обучающих групп в организации коллективной познавательной деятельности</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340C07" w:rsidRPr="002200F8" w:rsidRDefault="000F62B5" w:rsidP="000F62B5">
      <w:pPr>
        <w:pBdr>
          <w:top w:val="nil"/>
          <w:left w:val="nil"/>
          <w:bottom w:val="nil"/>
          <w:right w:val="nil"/>
          <w:between w:val="nil"/>
        </w:pBdr>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340C07" w:rsidRPr="002200F8">
        <w:rPr>
          <w:rFonts w:ascii="Times New Roman" w:hAnsi="Times New Roman" w:cs="Times New Roman"/>
          <w:color w:val="000000"/>
          <w:sz w:val="24"/>
          <w:szCs w:val="24"/>
        </w:rPr>
        <w:t>Сластенин В.А. Педагогика. – М.: Школа-Пресс, 2000. – 512 с.</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###002</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Объясните роль движущей силы педагогического процесса</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340C07" w:rsidRPr="002200F8" w:rsidRDefault="000F62B5" w:rsidP="000F62B5">
      <w:pPr>
        <w:pBdr>
          <w:top w:val="nil"/>
          <w:left w:val="nil"/>
          <w:bottom w:val="nil"/>
          <w:right w:val="nil"/>
          <w:between w:val="nil"/>
        </w:pBdr>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340C07" w:rsidRPr="002200F8">
        <w:rPr>
          <w:rFonts w:ascii="Times New Roman" w:hAnsi="Times New Roman" w:cs="Times New Roman"/>
          <w:color w:val="000000"/>
          <w:sz w:val="24"/>
          <w:szCs w:val="24"/>
        </w:rPr>
        <w:t>Сластенин В.А. Педагогика. – М.: Школа-Пресс, 2000. – 512 с.</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###003</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Проанализировать государственный стандарт общего среднего образования.</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7E74FD" w:rsidRPr="002200F8" w:rsidRDefault="000F62B5" w:rsidP="000F62B5">
      <w:pPr>
        <w:pBdr>
          <w:top w:val="nil"/>
          <w:left w:val="nil"/>
          <w:bottom w:val="nil"/>
          <w:right w:val="nil"/>
          <w:between w:val="nil"/>
        </w:pBdr>
        <w:tabs>
          <w:tab w:val="left" w:pos="993"/>
        </w:tabs>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7E74FD" w:rsidRPr="002200F8">
        <w:rPr>
          <w:rFonts w:ascii="Times New Roman" w:hAnsi="Times New Roman" w:cs="Times New Roman"/>
          <w:color w:val="000000"/>
          <w:sz w:val="24"/>
          <w:szCs w:val="24"/>
        </w:rPr>
        <w:t>Стайнов Г.Н. Педагогическая система преподавания общетехнических дисциплин. – М.: Педагогика-Пресс, 2002. – 200 с.</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###004</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Что такое содержание образования, с чем оно определяется?</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4B7120" w:rsidRPr="002200F8" w:rsidRDefault="000F62B5" w:rsidP="000F62B5">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4B7120" w:rsidRPr="002200F8">
        <w:rPr>
          <w:rFonts w:ascii="Times New Roman" w:hAnsi="Times New Roman" w:cs="Times New Roman"/>
          <w:sz w:val="24"/>
          <w:szCs w:val="24"/>
          <w:lang w:val="kk-KZ"/>
        </w:rPr>
        <w:t>К</w:t>
      </w:r>
      <w:r w:rsidR="004B7120" w:rsidRPr="002200F8">
        <w:rPr>
          <w:rFonts w:ascii="Times New Roman" w:hAnsi="Times New Roman" w:cs="Times New Roman"/>
          <w:sz w:val="24"/>
          <w:szCs w:val="24"/>
        </w:rPr>
        <w:t>онцепци</w:t>
      </w:r>
      <w:r w:rsidR="004B7120" w:rsidRPr="002200F8">
        <w:rPr>
          <w:rFonts w:ascii="Times New Roman" w:hAnsi="Times New Roman" w:cs="Times New Roman"/>
          <w:sz w:val="24"/>
          <w:szCs w:val="24"/>
          <w:lang w:val="kk-KZ"/>
        </w:rPr>
        <w:t xml:space="preserve">я </w:t>
      </w:r>
      <w:r w:rsidR="004B7120" w:rsidRPr="002200F8">
        <w:rPr>
          <w:rFonts w:ascii="Times New Roman" w:hAnsi="Times New Roman" w:cs="Times New Roman"/>
          <w:sz w:val="24"/>
          <w:szCs w:val="24"/>
        </w:rPr>
        <w:t>государственного стандарта высшего образования Республики Казахстан</w:t>
      </w:r>
      <w:r w:rsidR="004B7120" w:rsidRPr="002200F8">
        <w:rPr>
          <w:rFonts w:ascii="Times New Roman" w:hAnsi="Times New Roman" w:cs="Times New Roman"/>
          <w:sz w:val="24"/>
          <w:szCs w:val="24"/>
          <w:lang w:val="kk-KZ"/>
        </w:rPr>
        <w:t>. – Астана,2015</w:t>
      </w:r>
    </w:p>
    <w:p w:rsidR="00B4253D" w:rsidRPr="002200F8" w:rsidRDefault="00B4253D"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###005</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Выделите методы обучения и воспитания. Какие отличия?</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7E74FD" w:rsidRPr="002200F8" w:rsidRDefault="000F62B5" w:rsidP="000F62B5">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7E74FD" w:rsidRPr="002200F8">
        <w:rPr>
          <w:rFonts w:ascii="Times New Roman" w:hAnsi="Times New Roman" w:cs="Times New Roman"/>
          <w:color w:val="000000"/>
          <w:sz w:val="24"/>
          <w:szCs w:val="24"/>
        </w:rPr>
        <w:t>Митина Л.М. Психология профессионального развития учителя. – М.: Флинта, 1998. – 200 с.</w:t>
      </w:r>
    </w:p>
    <w:p w:rsidR="000F62B5" w:rsidRPr="002200F8" w:rsidRDefault="000F62B5" w:rsidP="000B5DE9">
      <w:pPr>
        <w:spacing w:after="0" w:line="240" w:lineRule="auto"/>
        <w:jc w:val="both"/>
        <w:rPr>
          <w:rFonts w:ascii="Times New Roman" w:eastAsia="Calibri" w:hAnsi="Times New Roman" w:cs="Times New Roman"/>
          <w:sz w:val="24"/>
          <w:szCs w:val="24"/>
          <w:lang w:val="kk-KZ"/>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###006</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Как вы понимаете профессионализм учителя?</w:t>
      </w:r>
    </w:p>
    <w:p w:rsidR="00EB6936" w:rsidRPr="002200F8" w:rsidRDefault="00EB6936" w:rsidP="00EB6936">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7E74FD" w:rsidRPr="002200F8" w:rsidRDefault="00EB6936" w:rsidP="00EB6936">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7E74FD" w:rsidRPr="002200F8">
        <w:rPr>
          <w:rFonts w:ascii="Times New Roman" w:hAnsi="Times New Roman" w:cs="Times New Roman"/>
          <w:color w:val="000000"/>
          <w:sz w:val="24"/>
          <w:szCs w:val="24"/>
        </w:rPr>
        <w:t>Митина Л.М. Психология профессионального развития учителя. – М.: Флинта, 1998. – 200 с.</w:t>
      </w:r>
    </w:p>
    <w:p w:rsidR="000F62B5" w:rsidRPr="002200F8" w:rsidRDefault="000F62B5" w:rsidP="000B5DE9">
      <w:pPr>
        <w:spacing w:after="0" w:line="240" w:lineRule="auto"/>
        <w:jc w:val="both"/>
        <w:rPr>
          <w:rFonts w:ascii="Times New Roman" w:eastAsia="Calibri" w:hAnsi="Times New Roman" w:cs="Times New Roman"/>
          <w:sz w:val="24"/>
          <w:szCs w:val="24"/>
          <w:lang w:val="kk-KZ"/>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###007</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Подчеркните нынешний престиж высшего образования.</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B4253D" w:rsidRPr="002200F8" w:rsidRDefault="000F62B5" w:rsidP="000F62B5">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B4253D" w:rsidRPr="002200F8">
        <w:rPr>
          <w:rFonts w:ascii="Times New Roman" w:hAnsi="Times New Roman" w:cs="Times New Roman"/>
          <w:sz w:val="24"/>
          <w:szCs w:val="24"/>
        </w:rPr>
        <w:t xml:space="preserve">Фисенко Т.И. Системно-деятельностный подход в реализации стандартов нового поколения // </w:t>
      </w:r>
      <w:hyperlink r:id="rId7" w:history="1">
        <w:r w:rsidR="00B4253D" w:rsidRPr="002200F8">
          <w:rPr>
            <w:rStyle w:val="a6"/>
            <w:rFonts w:ascii="Times New Roman" w:hAnsi="Times New Roman" w:cs="Times New Roman"/>
            <w:sz w:val="24"/>
            <w:szCs w:val="24"/>
          </w:rPr>
          <w:t>https://www.kreativ-didaktika.ru/bailainer-obuchenie/didakticheskii-tramplin/sistemno-dejatelnostnyi-podhod-v</w:t>
        </w:r>
      </w:hyperlink>
      <w:r w:rsidR="00B4253D" w:rsidRPr="002200F8">
        <w:rPr>
          <w:rFonts w:ascii="Times New Roman" w:hAnsi="Times New Roman" w:cs="Times New Roman"/>
          <w:sz w:val="24"/>
          <w:szCs w:val="24"/>
        </w:rPr>
        <w:t>. 25.09.2019.</w:t>
      </w:r>
    </w:p>
    <w:p w:rsidR="000F62B5" w:rsidRPr="002200F8" w:rsidRDefault="000F62B5" w:rsidP="000B5DE9">
      <w:pPr>
        <w:spacing w:after="0" w:line="240" w:lineRule="auto"/>
        <w:jc w:val="both"/>
        <w:rPr>
          <w:rFonts w:ascii="Times New Roman" w:eastAsia="Calibri" w:hAnsi="Times New Roman" w:cs="Times New Roman"/>
          <w:sz w:val="24"/>
          <w:szCs w:val="24"/>
          <w:lang w:val="kk-KZ"/>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 008</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Как вы понимаете профессиональную компетентность педагога. Назовите их типы.</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7E74FD" w:rsidRPr="002200F8" w:rsidRDefault="000F62B5" w:rsidP="000F62B5">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7E74FD" w:rsidRPr="002200F8">
        <w:rPr>
          <w:rFonts w:ascii="Times New Roman" w:hAnsi="Times New Roman" w:cs="Times New Roman"/>
          <w:sz w:val="24"/>
          <w:szCs w:val="24"/>
        </w:rPr>
        <w:t xml:space="preserve">Зимняя И.А. Ключевые компетентности как результативно-целевая основа компетентностного подхода в образовании. – М.: Исследовательский </w:t>
      </w:r>
      <w:r w:rsidR="007E74FD" w:rsidRPr="002200F8">
        <w:rPr>
          <w:rFonts w:ascii="Times New Roman" w:hAnsi="Times New Roman" w:cs="Times New Roman"/>
          <w:color w:val="000000"/>
          <w:sz w:val="24"/>
          <w:szCs w:val="24"/>
        </w:rPr>
        <w:t>центр проблем качества подготовки специалистов, 2004. – 212 с.</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lastRenderedPageBreak/>
        <w:t>###009</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Какова роль преподавателя ВУЗ-а в обществе и основные требования к нему?</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7E74FD" w:rsidRPr="002200F8" w:rsidRDefault="000F62B5" w:rsidP="000F62B5">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7E74FD" w:rsidRPr="002200F8">
        <w:rPr>
          <w:rFonts w:ascii="Times New Roman" w:hAnsi="Times New Roman" w:cs="Times New Roman"/>
          <w:color w:val="000000"/>
          <w:sz w:val="24"/>
          <w:szCs w:val="24"/>
        </w:rPr>
        <w:t>Педагогический энцикллопедический словарь / под ред. Б.М. Бим-Бад и др. – М.: Большая Российская энциклопедия, 2002. – 528 с.</w:t>
      </w:r>
    </w:p>
    <w:p w:rsidR="000F62B5" w:rsidRPr="002200F8" w:rsidRDefault="000F62B5" w:rsidP="000B5DE9">
      <w:pPr>
        <w:spacing w:after="0" w:line="240" w:lineRule="auto"/>
        <w:jc w:val="both"/>
        <w:rPr>
          <w:rFonts w:ascii="Times New Roman" w:eastAsia="Calibri" w:hAnsi="Times New Roman" w:cs="Times New Roman"/>
          <w:sz w:val="24"/>
          <w:szCs w:val="24"/>
          <w:lang w:val="kk-KZ"/>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###010</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Вы можете назвать самые важные нормы этики между учителем и учеником?</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7E74FD" w:rsidRPr="002200F8" w:rsidRDefault="000F62B5" w:rsidP="000F62B5">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7E74FD" w:rsidRPr="002200F8">
        <w:rPr>
          <w:rFonts w:ascii="Times New Roman" w:hAnsi="Times New Roman" w:cs="Times New Roman"/>
          <w:color w:val="000000"/>
          <w:sz w:val="24"/>
          <w:szCs w:val="24"/>
        </w:rPr>
        <w:t>Педагогический энцикллопедический словарь / под ред. Б.М. Бим-Бад и др. – М.: Большая Российская энциклопедия, 2002. – 528 с.</w:t>
      </w:r>
    </w:p>
    <w:p w:rsidR="00EA014E" w:rsidRPr="00185C62" w:rsidRDefault="00EA014E"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###011</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Объясните значение самообразования. Чем оно отличается от общего образования?</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7E74FD" w:rsidRPr="002200F8" w:rsidRDefault="000F62B5" w:rsidP="000F62B5">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7E74FD" w:rsidRPr="002200F8">
        <w:rPr>
          <w:rFonts w:ascii="Times New Roman" w:hAnsi="Times New Roman" w:cs="Times New Roman"/>
          <w:color w:val="000000"/>
          <w:sz w:val="24"/>
          <w:szCs w:val="24"/>
        </w:rPr>
        <w:t>Педагогический энцикллопедический словарь / под ред. Б.М. Бим-Бад и др. – М.: Большая Российская энциклопедия, 2002. – 528 с.</w:t>
      </w:r>
    </w:p>
    <w:p w:rsidR="00EA014E" w:rsidRPr="00185C62" w:rsidRDefault="00EA014E"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###012</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Опишите основные противоречия в педагогическом процессе.</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4B7120" w:rsidRPr="002200F8" w:rsidRDefault="000F62B5" w:rsidP="000F62B5">
      <w:pPr>
        <w:spacing w:after="0" w:line="240" w:lineRule="auto"/>
        <w:jc w:val="both"/>
        <w:rPr>
          <w:rFonts w:ascii="Times New Roman" w:hAnsi="Times New Roman" w:cs="Times New Roman"/>
          <w:sz w:val="24"/>
          <w:szCs w:val="24"/>
          <w:shd w:val="clear" w:color="auto" w:fill="FFFFFF"/>
        </w:rPr>
      </w:pPr>
      <w:r w:rsidRPr="002200F8">
        <w:rPr>
          <w:rFonts w:ascii="Times New Roman" w:hAnsi="Times New Roman" w:cs="Times New Roman"/>
          <w:sz w:val="24"/>
          <w:szCs w:val="24"/>
          <w:lang w:val="kk-KZ"/>
        </w:rPr>
        <w:t>{Литература}=</w:t>
      </w:r>
      <w:r w:rsidR="004B7120" w:rsidRPr="002200F8">
        <w:rPr>
          <w:rFonts w:ascii="Times New Roman" w:hAnsi="Times New Roman" w:cs="Times New Roman"/>
          <w:sz w:val="24"/>
          <w:szCs w:val="24"/>
        </w:rPr>
        <w:t>Хмель Н.Д.</w:t>
      </w:r>
      <w:r w:rsidR="004B7120" w:rsidRPr="002200F8">
        <w:rPr>
          <w:rFonts w:ascii="Times New Roman" w:hAnsi="Times New Roman" w:cs="Times New Roman"/>
          <w:sz w:val="24"/>
          <w:szCs w:val="24"/>
          <w:lang w:val="kk-KZ"/>
        </w:rPr>
        <w:t xml:space="preserve"> </w:t>
      </w:r>
      <w:r w:rsidR="004B7120" w:rsidRPr="002200F8">
        <w:rPr>
          <w:rFonts w:ascii="Times New Roman" w:hAnsi="Times New Roman" w:cs="Times New Roman"/>
          <w:bCs/>
          <w:sz w:val="24"/>
          <w:szCs w:val="24"/>
          <w:lang w:val="kk-KZ"/>
        </w:rPr>
        <w:t>Т</w:t>
      </w:r>
      <w:r w:rsidR="004B7120" w:rsidRPr="002200F8">
        <w:rPr>
          <w:rFonts w:ascii="Times New Roman" w:hAnsi="Times New Roman" w:cs="Times New Roman"/>
          <w:bCs/>
          <w:sz w:val="24"/>
          <w:szCs w:val="24"/>
        </w:rPr>
        <w:t>еория и технология реализации</w:t>
      </w:r>
      <w:r w:rsidR="004B7120" w:rsidRPr="002200F8">
        <w:rPr>
          <w:rFonts w:ascii="Times New Roman" w:hAnsi="Times New Roman" w:cs="Times New Roman"/>
          <w:bCs/>
          <w:sz w:val="24"/>
          <w:szCs w:val="24"/>
          <w:lang w:val="kk-KZ"/>
        </w:rPr>
        <w:t xml:space="preserve"> </w:t>
      </w:r>
      <w:r w:rsidR="004B7120" w:rsidRPr="002200F8">
        <w:rPr>
          <w:rFonts w:ascii="Times New Roman" w:hAnsi="Times New Roman" w:cs="Times New Roman"/>
          <w:bCs/>
          <w:sz w:val="24"/>
          <w:szCs w:val="24"/>
        </w:rPr>
        <w:t>целостного педагогического</w:t>
      </w:r>
      <w:r w:rsidR="004B7120" w:rsidRPr="002200F8">
        <w:rPr>
          <w:rFonts w:ascii="Times New Roman" w:hAnsi="Times New Roman" w:cs="Times New Roman"/>
          <w:bCs/>
          <w:sz w:val="24"/>
          <w:szCs w:val="24"/>
          <w:lang w:val="kk-KZ"/>
        </w:rPr>
        <w:t xml:space="preserve"> </w:t>
      </w:r>
      <w:r w:rsidR="004B7120" w:rsidRPr="002200F8">
        <w:rPr>
          <w:rFonts w:ascii="Times New Roman" w:hAnsi="Times New Roman" w:cs="Times New Roman"/>
          <w:bCs/>
          <w:sz w:val="24"/>
          <w:szCs w:val="24"/>
        </w:rPr>
        <w:t>процесса (учебное пособие в помощь преподавателям, аспирантам, магистрантам, студентам и школьным учителям)</w:t>
      </w:r>
      <w:r w:rsidR="004B7120" w:rsidRPr="002200F8">
        <w:rPr>
          <w:rFonts w:ascii="Times New Roman" w:hAnsi="Times New Roman" w:cs="Times New Roman"/>
          <w:sz w:val="24"/>
          <w:szCs w:val="24"/>
          <w:shd w:val="clear" w:color="auto" w:fill="FFFFFF"/>
        </w:rPr>
        <w:t xml:space="preserve"> Алматы</w:t>
      </w:r>
      <w:r w:rsidR="004B7120" w:rsidRPr="002200F8">
        <w:rPr>
          <w:rFonts w:ascii="Times New Roman" w:hAnsi="Times New Roman" w:cs="Times New Roman"/>
          <w:sz w:val="24"/>
          <w:szCs w:val="24"/>
          <w:lang w:val="kk-KZ"/>
        </w:rPr>
        <w:t>,</w:t>
      </w:r>
      <w:r w:rsidR="004B7120" w:rsidRPr="002200F8">
        <w:rPr>
          <w:rFonts w:ascii="Times New Roman" w:hAnsi="Times New Roman" w:cs="Times New Roman"/>
          <w:sz w:val="24"/>
          <w:szCs w:val="24"/>
          <w:shd w:val="clear" w:color="auto" w:fill="FFFFFF"/>
        </w:rPr>
        <w:t xml:space="preserve"> 2001</w:t>
      </w:r>
    </w:p>
    <w:p w:rsidR="004B7120" w:rsidRPr="002200F8" w:rsidRDefault="004B7120"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###013</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 xml:space="preserve">Какова роль учебной программы в учебном процессе? </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7E74FD" w:rsidRPr="002200F8" w:rsidRDefault="000F62B5" w:rsidP="000F62B5">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7E74FD" w:rsidRPr="002200F8">
        <w:rPr>
          <w:rFonts w:ascii="Times New Roman" w:hAnsi="Times New Roman" w:cs="Times New Roman"/>
          <w:color w:val="000000"/>
          <w:sz w:val="24"/>
          <w:szCs w:val="24"/>
        </w:rPr>
        <w:t>Педагогический энцикллопедический словарь / под ред. Б.М. Бим-Бад и др. – М.: Большая Российская энциклопедия, 2002. – 528 с.</w:t>
      </w:r>
    </w:p>
    <w:p w:rsidR="00EA014E" w:rsidRPr="00185C62" w:rsidRDefault="00EA014E"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###014</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Как осуществляется технология контекстного обучения в педагогическом вузе?</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9F77C8" w:rsidRPr="002200F8" w:rsidRDefault="000F62B5" w:rsidP="000F62B5">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9F77C8" w:rsidRPr="002200F8">
        <w:rPr>
          <w:rFonts w:ascii="Times New Roman" w:eastAsia="Times New Roman" w:hAnsi="Times New Roman" w:cs="Times New Roman"/>
          <w:sz w:val="24"/>
          <w:szCs w:val="24"/>
          <w:lang w:val="kk-KZ"/>
        </w:rPr>
        <w:t>Селевко Г.К.</w:t>
      </w:r>
      <w:r w:rsidR="009F77C8" w:rsidRPr="002200F8">
        <w:rPr>
          <w:rFonts w:ascii="Times New Roman" w:hAnsi="Times New Roman" w:cs="Times New Roman"/>
          <w:bCs/>
          <w:i/>
          <w:iCs/>
          <w:sz w:val="24"/>
          <w:szCs w:val="24"/>
          <w:shd w:val="clear" w:color="auto" w:fill="FFFFFF"/>
          <w:lang w:val="kk-KZ"/>
        </w:rPr>
        <w:t xml:space="preserve"> </w:t>
      </w:r>
      <w:r w:rsidR="009F77C8" w:rsidRPr="002200F8">
        <w:rPr>
          <w:rFonts w:ascii="Times New Roman" w:eastAsia="Times New Roman" w:hAnsi="Times New Roman" w:cs="Times New Roman"/>
          <w:sz w:val="24"/>
          <w:szCs w:val="24"/>
          <w:lang w:val="kk-KZ"/>
        </w:rPr>
        <w:t>Современные образовательные технологии.Учебное пособие. – М.:Народное образование,1998.-256с.</w:t>
      </w:r>
    </w:p>
    <w:p w:rsidR="00EA014E" w:rsidRPr="00185C62" w:rsidRDefault="00EA014E"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lang w:val="kk-KZ"/>
        </w:rPr>
      </w:pPr>
      <w:r w:rsidRPr="002200F8">
        <w:rPr>
          <w:rFonts w:ascii="Times New Roman" w:eastAsia="Calibri" w:hAnsi="Times New Roman" w:cs="Times New Roman"/>
          <w:sz w:val="24"/>
          <w:szCs w:val="24"/>
        </w:rPr>
        <w:t>###015</w:t>
      </w:r>
    </w:p>
    <w:p w:rsidR="00BF1BF2" w:rsidRPr="002200F8" w:rsidRDefault="00BF1BF2" w:rsidP="000B5DE9">
      <w:pPr>
        <w:spacing w:after="0" w:line="240" w:lineRule="auto"/>
        <w:jc w:val="both"/>
        <w:rPr>
          <w:rFonts w:ascii="Times New Roman" w:eastAsia="Calibri" w:hAnsi="Times New Roman" w:cs="Times New Roman"/>
          <w:sz w:val="24"/>
          <w:szCs w:val="24"/>
          <w:lang w:val="kk-KZ"/>
        </w:rPr>
      </w:pPr>
      <w:r w:rsidRPr="002200F8">
        <w:rPr>
          <w:rFonts w:ascii="Times New Roman" w:eastAsia="Calibri" w:hAnsi="Times New Roman" w:cs="Times New Roman"/>
          <w:sz w:val="24"/>
          <w:szCs w:val="24"/>
          <w:lang w:val="kk-KZ"/>
        </w:rPr>
        <w:t xml:space="preserve">Назовите особенности контекстного обучения в обучении </w:t>
      </w:r>
      <w:r w:rsidR="00E42D0F" w:rsidRPr="002200F8">
        <w:rPr>
          <w:rFonts w:ascii="Times New Roman" w:eastAsia="Calibri" w:hAnsi="Times New Roman" w:cs="Times New Roman"/>
          <w:sz w:val="24"/>
          <w:szCs w:val="24"/>
          <w:lang w:val="kk-KZ"/>
        </w:rPr>
        <w:t>профессионального обучения</w:t>
      </w:r>
      <w:r w:rsidRPr="002200F8">
        <w:rPr>
          <w:rFonts w:ascii="Times New Roman" w:eastAsia="Calibri" w:hAnsi="Times New Roman" w:cs="Times New Roman"/>
          <w:sz w:val="24"/>
          <w:szCs w:val="24"/>
          <w:lang w:val="kk-KZ"/>
        </w:rPr>
        <w:t>.</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E42D0F" w:rsidRPr="002200F8" w:rsidRDefault="000F62B5" w:rsidP="000F62B5">
      <w:pPr>
        <w:spacing w:after="0" w:line="240" w:lineRule="auto"/>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E42D0F" w:rsidRPr="002200F8">
        <w:rPr>
          <w:rFonts w:ascii="Times New Roman" w:hAnsi="Times New Roman" w:cs="Times New Roman"/>
          <w:sz w:val="24"/>
          <w:szCs w:val="24"/>
        </w:rPr>
        <w:t>Таубаева Ш.Т., Лактионова С.Н. Педагогическая инноватика как теория</w:t>
      </w:r>
      <w:r w:rsidR="00E42D0F" w:rsidRPr="002200F8">
        <w:rPr>
          <w:rFonts w:ascii="Times New Roman" w:hAnsi="Times New Roman" w:cs="Times New Roman"/>
          <w:sz w:val="24"/>
          <w:szCs w:val="24"/>
          <w:lang w:val="kk-KZ"/>
        </w:rPr>
        <w:t xml:space="preserve"> </w:t>
      </w:r>
      <w:r w:rsidR="00E42D0F" w:rsidRPr="002200F8">
        <w:rPr>
          <w:rFonts w:ascii="Times New Roman" w:hAnsi="Times New Roman" w:cs="Times New Roman"/>
          <w:sz w:val="24"/>
          <w:szCs w:val="24"/>
        </w:rPr>
        <w:t>практика нововведений в системе образования: научный фонд и перспективы развития. – Алматы: Ғылым, 2016. – 296 с.</w:t>
      </w:r>
    </w:p>
    <w:p w:rsidR="00E42D0F" w:rsidRPr="002200F8" w:rsidRDefault="00E42D0F" w:rsidP="00E42D0F">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###016</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Охарактеризуйте виды профессионального контекста.</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4B7120" w:rsidRPr="002200F8" w:rsidRDefault="000F62B5" w:rsidP="000F62B5">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4B7120" w:rsidRPr="002200F8">
        <w:rPr>
          <w:rFonts w:ascii="Times New Roman" w:hAnsi="Times New Roman" w:cs="Times New Roman"/>
          <w:sz w:val="24"/>
          <w:szCs w:val="24"/>
        </w:rPr>
        <w:t>Таубаева Ш.Т., Лактионова С.Н. Педагогическая инноватика как теория</w:t>
      </w:r>
      <w:r w:rsidR="004B7120" w:rsidRPr="002200F8">
        <w:rPr>
          <w:rFonts w:ascii="Times New Roman" w:hAnsi="Times New Roman" w:cs="Times New Roman"/>
          <w:sz w:val="24"/>
          <w:szCs w:val="24"/>
          <w:lang w:val="kk-KZ"/>
        </w:rPr>
        <w:t xml:space="preserve"> </w:t>
      </w:r>
      <w:r w:rsidR="004B7120" w:rsidRPr="002200F8">
        <w:rPr>
          <w:rFonts w:ascii="Times New Roman" w:hAnsi="Times New Roman" w:cs="Times New Roman"/>
          <w:sz w:val="24"/>
          <w:szCs w:val="24"/>
        </w:rPr>
        <w:t>практика нововведений в системе образования: научный фонд и перспективы развития. – Алматы: Ғылым, 20</w:t>
      </w:r>
      <w:r w:rsidR="00E42D0F" w:rsidRPr="002200F8">
        <w:rPr>
          <w:rFonts w:ascii="Times New Roman" w:hAnsi="Times New Roman" w:cs="Times New Roman"/>
          <w:sz w:val="24"/>
          <w:szCs w:val="24"/>
        </w:rPr>
        <w:t>16</w:t>
      </w:r>
      <w:r w:rsidR="004B7120" w:rsidRPr="002200F8">
        <w:rPr>
          <w:rFonts w:ascii="Times New Roman" w:hAnsi="Times New Roman" w:cs="Times New Roman"/>
          <w:sz w:val="24"/>
          <w:szCs w:val="24"/>
        </w:rPr>
        <w:t>. – 296 с.</w:t>
      </w:r>
    </w:p>
    <w:p w:rsidR="00EA014E" w:rsidRPr="00185C62" w:rsidRDefault="00EA014E"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###017</w:t>
      </w:r>
    </w:p>
    <w:p w:rsidR="004B7120"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lastRenderedPageBreak/>
        <w:t>Охарактеризуйте структурные звенья учебной и профессиональной деятельности</w:t>
      </w:r>
    </w:p>
    <w:p w:rsidR="004B7120" w:rsidRPr="002200F8" w:rsidRDefault="004B7120" w:rsidP="000B5DE9">
      <w:pPr>
        <w:spacing w:after="0" w:line="240" w:lineRule="auto"/>
        <w:jc w:val="both"/>
        <w:rPr>
          <w:rFonts w:ascii="Times New Roman" w:hAnsi="Times New Roman" w:cs="Times New Roman"/>
          <w:sz w:val="24"/>
          <w:szCs w:val="24"/>
          <w:shd w:val="clear" w:color="auto" w:fill="FFFFFF"/>
        </w:rPr>
      </w:pPr>
      <w:r w:rsidRPr="002200F8">
        <w:rPr>
          <w:rFonts w:ascii="Times New Roman" w:hAnsi="Times New Roman" w:cs="Times New Roman"/>
          <w:sz w:val="24"/>
          <w:szCs w:val="24"/>
        </w:rPr>
        <w:t>Хмель Н.Д.</w:t>
      </w:r>
      <w:r w:rsidRPr="002200F8">
        <w:rPr>
          <w:rFonts w:ascii="Times New Roman" w:hAnsi="Times New Roman" w:cs="Times New Roman"/>
          <w:sz w:val="24"/>
          <w:szCs w:val="24"/>
          <w:lang w:val="kk-KZ"/>
        </w:rPr>
        <w:t xml:space="preserve"> </w:t>
      </w:r>
      <w:r w:rsidRPr="002200F8">
        <w:rPr>
          <w:rFonts w:ascii="Times New Roman" w:hAnsi="Times New Roman" w:cs="Times New Roman"/>
          <w:bCs/>
          <w:sz w:val="24"/>
          <w:szCs w:val="24"/>
          <w:lang w:val="kk-KZ"/>
        </w:rPr>
        <w:t>Т</w:t>
      </w:r>
      <w:r w:rsidRPr="002200F8">
        <w:rPr>
          <w:rFonts w:ascii="Times New Roman" w:hAnsi="Times New Roman" w:cs="Times New Roman"/>
          <w:bCs/>
          <w:sz w:val="24"/>
          <w:szCs w:val="24"/>
        </w:rPr>
        <w:t>еория и технология реализации</w:t>
      </w:r>
      <w:r w:rsidRPr="002200F8">
        <w:rPr>
          <w:rFonts w:ascii="Times New Roman" w:hAnsi="Times New Roman" w:cs="Times New Roman"/>
          <w:bCs/>
          <w:sz w:val="24"/>
          <w:szCs w:val="24"/>
          <w:lang w:val="kk-KZ"/>
        </w:rPr>
        <w:t xml:space="preserve"> </w:t>
      </w:r>
      <w:r w:rsidRPr="002200F8">
        <w:rPr>
          <w:rFonts w:ascii="Times New Roman" w:hAnsi="Times New Roman" w:cs="Times New Roman"/>
          <w:bCs/>
          <w:sz w:val="24"/>
          <w:szCs w:val="24"/>
        </w:rPr>
        <w:t>целостного педагогического</w:t>
      </w:r>
      <w:r w:rsidRPr="002200F8">
        <w:rPr>
          <w:rFonts w:ascii="Times New Roman" w:hAnsi="Times New Roman" w:cs="Times New Roman"/>
          <w:bCs/>
          <w:sz w:val="24"/>
          <w:szCs w:val="24"/>
          <w:lang w:val="kk-KZ"/>
        </w:rPr>
        <w:t xml:space="preserve"> </w:t>
      </w:r>
      <w:r w:rsidRPr="002200F8">
        <w:rPr>
          <w:rFonts w:ascii="Times New Roman" w:hAnsi="Times New Roman" w:cs="Times New Roman"/>
          <w:bCs/>
          <w:sz w:val="24"/>
          <w:szCs w:val="24"/>
        </w:rPr>
        <w:t>процесса (учебное пособие в помощь преподавателям, аспирантам, магистрантам, студентам и школьным учителям)</w:t>
      </w:r>
      <w:r w:rsidRPr="002200F8">
        <w:rPr>
          <w:rFonts w:ascii="Times New Roman" w:hAnsi="Times New Roman" w:cs="Times New Roman"/>
          <w:sz w:val="24"/>
          <w:szCs w:val="24"/>
          <w:shd w:val="clear" w:color="auto" w:fill="FFFFFF"/>
        </w:rPr>
        <w:t xml:space="preserve"> Алматы</w:t>
      </w:r>
      <w:r w:rsidRPr="002200F8">
        <w:rPr>
          <w:rFonts w:ascii="Times New Roman" w:hAnsi="Times New Roman" w:cs="Times New Roman"/>
          <w:sz w:val="24"/>
          <w:szCs w:val="24"/>
          <w:lang w:val="kk-KZ"/>
        </w:rPr>
        <w:t>,</w:t>
      </w:r>
      <w:r w:rsidRPr="002200F8">
        <w:rPr>
          <w:rFonts w:ascii="Times New Roman" w:hAnsi="Times New Roman" w:cs="Times New Roman"/>
          <w:sz w:val="24"/>
          <w:szCs w:val="24"/>
          <w:shd w:val="clear" w:color="auto" w:fill="FFFFFF"/>
        </w:rPr>
        <w:t xml:space="preserve"> 2001</w:t>
      </w:r>
    </w:p>
    <w:p w:rsidR="004B7120" w:rsidRPr="002200F8" w:rsidRDefault="004B7120"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###018</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В чем суть контекстного обучения?</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4B7120" w:rsidRPr="002200F8" w:rsidRDefault="000F62B5" w:rsidP="000F62B5">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4B7120" w:rsidRPr="002200F8">
        <w:rPr>
          <w:rFonts w:ascii="Times New Roman" w:hAnsi="Times New Roman" w:cs="Times New Roman"/>
          <w:sz w:val="24"/>
          <w:szCs w:val="24"/>
        </w:rPr>
        <w:t>Таубаева Ш.Т., Лактионова С.Н. Педагогическая инноватика как теория</w:t>
      </w:r>
      <w:r w:rsidR="004B7120" w:rsidRPr="002200F8">
        <w:rPr>
          <w:rFonts w:ascii="Times New Roman" w:hAnsi="Times New Roman" w:cs="Times New Roman"/>
          <w:sz w:val="24"/>
          <w:szCs w:val="24"/>
          <w:lang w:val="kk-KZ"/>
        </w:rPr>
        <w:t xml:space="preserve"> </w:t>
      </w:r>
      <w:r w:rsidR="004B7120" w:rsidRPr="002200F8">
        <w:rPr>
          <w:rFonts w:ascii="Times New Roman" w:hAnsi="Times New Roman" w:cs="Times New Roman"/>
          <w:sz w:val="24"/>
          <w:szCs w:val="24"/>
        </w:rPr>
        <w:t>практика нововведений в системе образования: научный фонд и перспектив</w:t>
      </w:r>
      <w:r w:rsidR="00E42D0F" w:rsidRPr="002200F8">
        <w:rPr>
          <w:rFonts w:ascii="Times New Roman" w:hAnsi="Times New Roman" w:cs="Times New Roman"/>
          <w:sz w:val="24"/>
          <w:szCs w:val="24"/>
        </w:rPr>
        <w:t>ы развития. – Алматы: Ғылым, 2016</w:t>
      </w:r>
      <w:r w:rsidR="004B7120" w:rsidRPr="002200F8">
        <w:rPr>
          <w:rFonts w:ascii="Times New Roman" w:hAnsi="Times New Roman" w:cs="Times New Roman"/>
          <w:sz w:val="24"/>
          <w:szCs w:val="24"/>
        </w:rPr>
        <w:t>. – 296 с.</w:t>
      </w:r>
    </w:p>
    <w:p w:rsidR="009F77C8" w:rsidRPr="002200F8" w:rsidRDefault="009F77C8"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###019</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Охарактеризуйте  общие закономерности и принципы обучения в вузе</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9F77C8" w:rsidRPr="002200F8" w:rsidRDefault="000F62B5" w:rsidP="000F62B5">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9F77C8" w:rsidRPr="002200F8">
        <w:rPr>
          <w:rFonts w:ascii="Times New Roman" w:hAnsi="Times New Roman" w:cs="Times New Roman"/>
          <w:sz w:val="24"/>
          <w:szCs w:val="24"/>
          <w:lang w:eastAsia="ar-SA"/>
        </w:rPr>
        <w:t>Таубаева</w:t>
      </w:r>
      <w:r w:rsidR="009F77C8" w:rsidRPr="002200F8">
        <w:rPr>
          <w:rFonts w:ascii="Times New Roman" w:hAnsi="Times New Roman" w:cs="Times New Roman"/>
          <w:spacing w:val="22"/>
          <w:sz w:val="24"/>
          <w:szCs w:val="24"/>
          <w:lang w:eastAsia="ar-SA"/>
        </w:rPr>
        <w:t xml:space="preserve"> </w:t>
      </w:r>
      <w:r w:rsidR="009F77C8" w:rsidRPr="002200F8">
        <w:rPr>
          <w:rFonts w:ascii="Times New Roman" w:hAnsi="Times New Roman" w:cs="Times New Roman"/>
          <w:sz w:val="24"/>
          <w:szCs w:val="24"/>
          <w:lang w:eastAsia="ar-SA"/>
        </w:rPr>
        <w:t>Ш.Т.</w:t>
      </w:r>
      <w:r w:rsidR="009F77C8" w:rsidRPr="002200F8">
        <w:rPr>
          <w:rFonts w:ascii="Times New Roman" w:hAnsi="Times New Roman" w:cs="Times New Roman"/>
          <w:spacing w:val="24"/>
          <w:sz w:val="24"/>
          <w:szCs w:val="24"/>
          <w:lang w:eastAsia="ar-SA"/>
        </w:rPr>
        <w:t xml:space="preserve"> </w:t>
      </w:r>
      <w:r w:rsidR="009F77C8" w:rsidRPr="002200F8">
        <w:rPr>
          <w:rFonts w:ascii="Times New Roman" w:hAnsi="Times New Roman" w:cs="Times New Roman"/>
          <w:sz w:val="24"/>
          <w:szCs w:val="24"/>
          <w:lang w:eastAsia="ar-SA"/>
        </w:rPr>
        <w:t>Методология</w:t>
      </w:r>
      <w:r w:rsidR="009F77C8" w:rsidRPr="002200F8">
        <w:rPr>
          <w:rFonts w:ascii="Times New Roman" w:hAnsi="Times New Roman" w:cs="Times New Roman"/>
          <w:spacing w:val="24"/>
          <w:sz w:val="24"/>
          <w:szCs w:val="24"/>
          <w:lang w:eastAsia="ar-SA"/>
        </w:rPr>
        <w:t xml:space="preserve"> </w:t>
      </w:r>
      <w:r w:rsidR="009F77C8" w:rsidRPr="002200F8">
        <w:rPr>
          <w:rFonts w:ascii="Times New Roman" w:hAnsi="Times New Roman" w:cs="Times New Roman"/>
          <w:sz w:val="24"/>
          <w:szCs w:val="24"/>
          <w:lang w:eastAsia="ar-SA"/>
        </w:rPr>
        <w:t>и</w:t>
      </w:r>
      <w:r w:rsidR="009F77C8" w:rsidRPr="002200F8">
        <w:rPr>
          <w:rFonts w:ascii="Times New Roman" w:hAnsi="Times New Roman" w:cs="Times New Roman"/>
          <w:spacing w:val="23"/>
          <w:sz w:val="24"/>
          <w:szCs w:val="24"/>
          <w:lang w:eastAsia="ar-SA"/>
        </w:rPr>
        <w:t xml:space="preserve"> </w:t>
      </w:r>
      <w:r w:rsidR="009F77C8" w:rsidRPr="002200F8">
        <w:rPr>
          <w:rFonts w:ascii="Times New Roman" w:hAnsi="Times New Roman" w:cs="Times New Roman"/>
          <w:sz w:val="24"/>
          <w:szCs w:val="24"/>
          <w:lang w:eastAsia="ar-SA"/>
        </w:rPr>
        <w:t>методика</w:t>
      </w:r>
      <w:r w:rsidR="009F77C8" w:rsidRPr="002200F8">
        <w:rPr>
          <w:rFonts w:ascii="Times New Roman" w:hAnsi="Times New Roman" w:cs="Times New Roman"/>
          <w:spacing w:val="23"/>
          <w:sz w:val="24"/>
          <w:szCs w:val="24"/>
          <w:lang w:eastAsia="ar-SA"/>
        </w:rPr>
        <w:t xml:space="preserve"> </w:t>
      </w:r>
      <w:r w:rsidR="009F77C8" w:rsidRPr="002200F8">
        <w:rPr>
          <w:rFonts w:ascii="Times New Roman" w:hAnsi="Times New Roman" w:cs="Times New Roman"/>
          <w:sz w:val="24"/>
          <w:szCs w:val="24"/>
          <w:lang w:eastAsia="ar-SA"/>
        </w:rPr>
        <w:t>педагогического</w:t>
      </w:r>
      <w:r w:rsidR="009F77C8" w:rsidRPr="002200F8">
        <w:rPr>
          <w:rFonts w:ascii="Times New Roman" w:hAnsi="Times New Roman" w:cs="Times New Roman"/>
          <w:spacing w:val="23"/>
          <w:sz w:val="24"/>
          <w:szCs w:val="24"/>
          <w:lang w:eastAsia="ar-SA"/>
        </w:rPr>
        <w:t xml:space="preserve"> </w:t>
      </w:r>
      <w:r w:rsidR="009F77C8" w:rsidRPr="002200F8">
        <w:rPr>
          <w:rFonts w:ascii="Times New Roman" w:hAnsi="Times New Roman" w:cs="Times New Roman"/>
          <w:sz w:val="24"/>
          <w:szCs w:val="24"/>
          <w:lang w:eastAsia="ar-SA"/>
        </w:rPr>
        <w:t>исследования:</w:t>
      </w:r>
      <w:r w:rsidR="009F77C8" w:rsidRPr="002200F8">
        <w:rPr>
          <w:rFonts w:ascii="Times New Roman" w:hAnsi="Times New Roman" w:cs="Times New Roman"/>
          <w:spacing w:val="24"/>
          <w:sz w:val="24"/>
          <w:szCs w:val="24"/>
          <w:lang w:eastAsia="ar-SA"/>
        </w:rPr>
        <w:t xml:space="preserve"> </w:t>
      </w:r>
      <w:r w:rsidR="009F77C8" w:rsidRPr="002200F8">
        <w:rPr>
          <w:rFonts w:ascii="Times New Roman" w:hAnsi="Times New Roman" w:cs="Times New Roman"/>
          <w:sz w:val="24"/>
          <w:szCs w:val="24"/>
          <w:lang w:eastAsia="ar-SA"/>
        </w:rPr>
        <w:t>Учебник.–</w:t>
      </w:r>
      <w:r w:rsidR="009F77C8" w:rsidRPr="002200F8">
        <w:rPr>
          <w:rFonts w:ascii="Times New Roman" w:hAnsi="Times New Roman" w:cs="Times New Roman"/>
          <w:spacing w:val="-1"/>
          <w:sz w:val="24"/>
          <w:szCs w:val="24"/>
          <w:lang w:eastAsia="ar-SA"/>
        </w:rPr>
        <w:t xml:space="preserve"> </w:t>
      </w:r>
      <w:r w:rsidR="009F77C8" w:rsidRPr="002200F8">
        <w:rPr>
          <w:rFonts w:ascii="Times New Roman" w:hAnsi="Times New Roman" w:cs="Times New Roman"/>
          <w:sz w:val="24"/>
          <w:szCs w:val="24"/>
          <w:lang w:eastAsia="ar-SA"/>
        </w:rPr>
        <w:t>Алматы, 201</w:t>
      </w:r>
      <w:r w:rsidR="00E42D0F" w:rsidRPr="002200F8">
        <w:rPr>
          <w:rFonts w:ascii="Times New Roman" w:hAnsi="Times New Roman" w:cs="Times New Roman"/>
          <w:sz w:val="24"/>
          <w:szCs w:val="24"/>
          <w:lang w:eastAsia="ar-SA"/>
        </w:rPr>
        <w:t>6</w:t>
      </w:r>
      <w:r w:rsidR="009F77C8" w:rsidRPr="002200F8">
        <w:rPr>
          <w:rFonts w:ascii="Times New Roman" w:hAnsi="Times New Roman" w:cs="Times New Roman"/>
          <w:sz w:val="24"/>
          <w:szCs w:val="24"/>
          <w:lang w:eastAsia="ar-SA"/>
        </w:rPr>
        <w:t>.</w:t>
      </w:r>
      <w:r w:rsidR="009F77C8" w:rsidRPr="002200F8">
        <w:rPr>
          <w:rFonts w:ascii="Times New Roman" w:hAnsi="Times New Roman" w:cs="Times New Roman"/>
          <w:spacing w:val="-3"/>
          <w:sz w:val="24"/>
          <w:szCs w:val="24"/>
          <w:lang w:eastAsia="ar-SA"/>
        </w:rPr>
        <w:t xml:space="preserve"> </w:t>
      </w:r>
      <w:r w:rsidR="009F77C8" w:rsidRPr="002200F8">
        <w:rPr>
          <w:rFonts w:ascii="Times New Roman" w:hAnsi="Times New Roman" w:cs="Times New Roman"/>
          <w:sz w:val="24"/>
          <w:szCs w:val="24"/>
          <w:lang w:eastAsia="ar-SA"/>
        </w:rPr>
        <w:t>–</w:t>
      </w:r>
      <w:r w:rsidR="009F77C8" w:rsidRPr="002200F8">
        <w:rPr>
          <w:rFonts w:ascii="Times New Roman" w:hAnsi="Times New Roman" w:cs="Times New Roman"/>
          <w:spacing w:val="-1"/>
          <w:sz w:val="24"/>
          <w:szCs w:val="24"/>
          <w:lang w:eastAsia="ar-SA"/>
        </w:rPr>
        <w:t xml:space="preserve"> </w:t>
      </w:r>
      <w:r w:rsidR="009F77C8" w:rsidRPr="002200F8">
        <w:rPr>
          <w:rFonts w:ascii="Times New Roman" w:hAnsi="Times New Roman" w:cs="Times New Roman"/>
          <w:sz w:val="24"/>
          <w:szCs w:val="24"/>
          <w:lang w:eastAsia="ar-SA"/>
        </w:rPr>
        <w:t>141</w:t>
      </w:r>
      <w:r w:rsidR="009F77C8" w:rsidRPr="002200F8">
        <w:rPr>
          <w:rFonts w:ascii="Times New Roman" w:hAnsi="Times New Roman" w:cs="Times New Roman"/>
          <w:spacing w:val="1"/>
          <w:sz w:val="24"/>
          <w:szCs w:val="24"/>
          <w:lang w:eastAsia="ar-SA"/>
        </w:rPr>
        <w:t xml:space="preserve"> </w:t>
      </w:r>
      <w:r w:rsidR="009F77C8" w:rsidRPr="002200F8">
        <w:rPr>
          <w:rFonts w:ascii="Times New Roman" w:hAnsi="Times New Roman" w:cs="Times New Roman"/>
          <w:sz w:val="24"/>
          <w:szCs w:val="24"/>
          <w:lang w:eastAsia="ar-SA"/>
        </w:rPr>
        <w:t>с.</w:t>
      </w:r>
    </w:p>
    <w:p w:rsidR="009F77C8" w:rsidRPr="002200F8" w:rsidRDefault="009F77C8"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###020</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Объясните особенности теоретические основы контекстного обучения.</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9F77C8" w:rsidRPr="002200F8" w:rsidRDefault="000F62B5" w:rsidP="000F62B5">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9F77C8" w:rsidRPr="002200F8">
        <w:rPr>
          <w:rFonts w:ascii="Times New Roman" w:hAnsi="Times New Roman" w:cs="Times New Roman"/>
          <w:sz w:val="24"/>
          <w:szCs w:val="24"/>
        </w:rPr>
        <w:t>Таубаева Ш.Т., Лактионова С.Н. Педагогическая инноватика как теория</w:t>
      </w:r>
      <w:r w:rsidR="009F77C8" w:rsidRPr="002200F8">
        <w:rPr>
          <w:rFonts w:ascii="Times New Roman" w:hAnsi="Times New Roman" w:cs="Times New Roman"/>
          <w:sz w:val="24"/>
          <w:szCs w:val="24"/>
          <w:lang w:val="kk-KZ"/>
        </w:rPr>
        <w:t xml:space="preserve"> </w:t>
      </w:r>
      <w:r w:rsidR="009F77C8" w:rsidRPr="002200F8">
        <w:rPr>
          <w:rFonts w:ascii="Times New Roman" w:hAnsi="Times New Roman" w:cs="Times New Roman"/>
          <w:sz w:val="24"/>
          <w:szCs w:val="24"/>
        </w:rPr>
        <w:t>практика нововведений в системе образования: научный фонд и перспектив</w:t>
      </w:r>
      <w:r w:rsidR="00E42D0F" w:rsidRPr="002200F8">
        <w:rPr>
          <w:rFonts w:ascii="Times New Roman" w:hAnsi="Times New Roman" w:cs="Times New Roman"/>
          <w:sz w:val="24"/>
          <w:szCs w:val="24"/>
        </w:rPr>
        <w:t>ы развития. – Алматы: Ғылым, 20</w:t>
      </w:r>
      <w:r w:rsidR="009F77C8" w:rsidRPr="002200F8">
        <w:rPr>
          <w:rFonts w:ascii="Times New Roman" w:hAnsi="Times New Roman" w:cs="Times New Roman"/>
          <w:sz w:val="24"/>
          <w:szCs w:val="24"/>
        </w:rPr>
        <w:t>1</w:t>
      </w:r>
      <w:r w:rsidR="00E42D0F" w:rsidRPr="002200F8">
        <w:rPr>
          <w:rFonts w:ascii="Times New Roman" w:hAnsi="Times New Roman" w:cs="Times New Roman"/>
          <w:sz w:val="24"/>
          <w:szCs w:val="24"/>
        </w:rPr>
        <w:t>6</w:t>
      </w:r>
      <w:r w:rsidR="009F77C8" w:rsidRPr="002200F8">
        <w:rPr>
          <w:rFonts w:ascii="Times New Roman" w:hAnsi="Times New Roman" w:cs="Times New Roman"/>
          <w:sz w:val="24"/>
          <w:szCs w:val="24"/>
        </w:rPr>
        <w:t>. – 296 с.</w:t>
      </w:r>
    </w:p>
    <w:p w:rsidR="003C7F90" w:rsidRPr="002200F8" w:rsidRDefault="003C7F90"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###021</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Объясните место системы высшего образования Казахстана в мировом образовательном пространстве.</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9F77C8"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{Литература}=</w:t>
      </w:r>
      <w:r w:rsidR="009F77C8" w:rsidRPr="002200F8">
        <w:rPr>
          <w:rFonts w:ascii="Times New Roman" w:hAnsi="Times New Roman" w:cs="Times New Roman"/>
          <w:sz w:val="24"/>
          <w:szCs w:val="24"/>
          <w:lang w:val="kk-KZ"/>
        </w:rPr>
        <w:t>К</w:t>
      </w:r>
      <w:r w:rsidR="009F77C8" w:rsidRPr="002200F8">
        <w:rPr>
          <w:rFonts w:ascii="Times New Roman" w:hAnsi="Times New Roman" w:cs="Times New Roman"/>
          <w:sz w:val="24"/>
          <w:szCs w:val="24"/>
        </w:rPr>
        <w:t>онцепци</w:t>
      </w:r>
      <w:r w:rsidR="009F77C8" w:rsidRPr="002200F8">
        <w:rPr>
          <w:rFonts w:ascii="Times New Roman" w:hAnsi="Times New Roman" w:cs="Times New Roman"/>
          <w:sz w:val="24"/>
          <w:szCs w:val="24"/>
          <w:lang w:val="kk-KZ"/>
        </w:rPr>
        <w:t xml:space="preserve">я </w:t>
      </w:r>
      <w:r w:rsidR="009F77C8" w:rsidRPr="002200F8">
        <w:rPr>
          <w:rFonts w:ascii="Times New Roman" w:hAnsi="Times New Roman" w:cs="Times New Roman"/>
          <w:sz w:val="24"/>
          <w:szCs w:val="24"/>
        </w:rPr>
        <w:t>государственного стандарта высшего образования Республики Казахстан</w:t>
      </w:r>
      <w:r w:rsidR="009F77C8" w:rsidRPr="002200F8">
        <w:rPr>
          <w:rFonts w:ascii="Times New Roman" w:hAnsi="Times New Roman" w:cs="Times New Roman"/>
          <w:sz w:val="24"/>
          <w:szCs w:val="24"/>
          <w:lang w:val="kk-KZ"/>
        </w:rPr>
        <w:t>. – Астана,2015</w:t>
      </w:r>
    </w:p>
    <w:p w:rsidR="003C7F90" w:rsidRPr="002200F8" w:rsidRDefault="003C7F90" w:rsidP="000B5DE9">
      <w:pPr>
        <w:spacing w:after="0" w:line="240" w:lineRule="auto"/>
        <w:jc w:val="both"/>
        <w:rPr>
          <w:rFonts w:ascii="Times New Roman" w:eastAsia="Calibri" w:hAnsi="Times New Roman" w:cs="Times New Roman"/>
          <w:sz w:val="24"/>
          <w:szCs w:val="24"/>
          <w:lang w:val="kk-KZ"/>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###022</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 xml:space="preserve">Каковы предметно-содержательные характеристики проблемного обучения? </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3C7F90" w:rsidRPr="002200F8" w:rsidRDefault="000F62B5" w:rsidP="000F62B5">
      <w:pPr>
        <w:spacing w:after="0" w:line="240" w:lineRule="auto"/>
        <w:jc w:val="both"/>
        <w:rPr>
          <w:rFonts w:ascii="Times New Roman" w:hAnsi="Times New Roman" w:cs="Times New Roman"/>
          <w:color w:val="000000"/>
          <w:sz w:val="24"/>
          <w:szCs w:val="24"/>
          <w:shd w:val="clear" w:color="auto" w:fill="F0EDED"/>
        </w:rPr>
      </w:pPr>
      <w:r w:rsidRPr="002200F8">
        <w:rPr>
          <w:rFonts w:ascii="Times New Roman" w:hAnsi="Times New Roman" w:cs="Times New Roman"/>
          <w:sz w:val="24"/>
          <w:szCs w:val="24"/>
          <w:lang w:val="kk-KZ"/>
        </w:rPr>
        <w:t>{Литература}=</w:t>
      </w:r>
      <w:r w:rsidR="003C7F90" w:rsidRPr="002200F8">
        <w:rPr>
          <w:rStyle w:val="30"/>
          <w:rFonts w:eastAsiaTheme="minorHAnsi"/>
          <w:b w:val="0"/>
          <w:sz w:val="24"/>
          <w:szCs w:val="24"/>
        </w:rPr>
        <w:t xml:space="preserve">Турик Л.А. Дебаты: игровая, развивающая, образовательная технология. – Р-на-Д.: </w:t>
      </w:r>
      <w:hyperlink r:id="rId8" w:history="1">
        <w:r w:rsidR="003C7F90" w:rsidRPr="002200F8">
          <w:rPr>
            <w:rStyle w:val="30"/>
            <w:rFonts w:eastAsiaTheme="majorEastAsia"/>
            <w:b w:val="0"/>
            <w:sz w:val="24"/>
            <w:szCs w:val="24"/>
          </w:rPr>
          <w:t>Феникс</w:t>
        </w:r>
      </w:hyperlink>
      <w:r w:rsidR="003C7F90" w:rsidRPr="002200F8">
        <w:rPr>
          <w:rStyle w:val="30"/>
          <w:rFonts w:eastAsiaTheme="majorEastAsia"/>
          <w:b w:val="0"/>
          <w:sz w:val="24"/>
          <w:szCs w:val="24"/>
        </w:rPr>
        <w:t>,</w:t>
      </w:r>
      <w:r w:rsidR="003C7F90" w:rsidRPr="002200F8">
        <w:rPr>
          <w:rStyle w:val="30"/>
          <w:rFonts w:eastAsiaTheme="minorHAnsi"/>
          <w:b w:val="0"/>
          <w:sz w:val="24"/>
          <w:szCs w:val="24"/>
        </w:rPr>
        <w:t xml:space="preserve"> 2012. – 188с</w:t>
      </w:r>
      <w:r w:rsidR="003C7F90" w:rsidRPr="002200F8">
        <w:rPr>
          <w:rFonts w:ascii="Times New Roman" w:hAnsi="Times New Roman" w:cs="Times New Roman"/>
          <w:color w:val="000000"/>
          <w:sz w:val="24"/>
          <w:szCs w:val="24"/>
          <w:shd w:val="clear" w:color="auto" w:fill="F0EDED"/>
        </w:rPr>
        <w:t>.</w:t>
      </w:r>
    </w:p>
    <w:p w:rsidR="003C7F90" w:rsidRPr="002200F8" w:rsidRDefault="003C7F90"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###023</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Охарактеризуите контекстное обучение: понятие и содержание, виртуальный мир образования.</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3C7F90" w:rsidRPr="002200F8" w:rsidRDefault="000F62B5" w:rsidP="000F62B5">
      <w:pPr>
        <w:spacing w:after="0" w:line="240" w:lineRule="auto"/>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3C7F90" w:rsidRPr="002200F8">
        <w:rPr>
          <w:rFonts w:ascii="Times New Roman" w:hAnsi="Times New Roman" w:cs="Times New Roman"/>
          <w:sz w:val="24"/>
          <w:szCs w:val="24"/>
        </w:rPr>
        <w:t>Гейхман Л.К. Интерактивное обучение общению. Подход и модель: монография. – Пермь, Изд-во госуниверситета, 2002. – 260 с.</w:t>
      </w:r>
    </w:p>
    <w:p w:rsidR="003C7F90" w:rsidRPr="002200F8" w:rsidRDefault="003C7F90"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###024</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В чем заключается образовательный и развавающий потенциал интерактивного обучения?</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3C7F90" w:rsidRPr="002200F8" w:rsidRDefault="000F62B5" w:rsidP="000F62B5">
      <w:pPr>
        <w:spacing w:after="0" w:line="240" w:lineRule="auto"/>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3C7F90" w:rsidRPr="002200F8">
        <w:rPr>
          <w:rFonts w:ascii="Times New Roman" w:hAnsi="Times New Roman" w:cs="Times New Roman"/>
          <w:sz w:val="24"/>
          <w:szCs w:val="24"/>
        </w:rPr>
        <w:t>Гейхман Л.К. Интерактивное обучение общению. Подход и модель: монография. – Пермь, Изд-во госуниверситета, 2002. – 260 с.</w:t>
      </w:r>
    </w:p>
    <w:p w:rsidR="003C7F90" w:rsidRPr="002200F8" w:rsidRDefault="003C7F90"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###025</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lastRenderedPageBreak/>
        <w:t xml:space="preserve">Какие дидактические цели преследует создание проблемных ситуаций в учебном процессе? </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3C7F90" w:rsidRPr="002200F8" w:rsidRDefault="000F62B5" w:rsidP="000F62B5">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3C7F90" w:rsidRPr="002200F8">
        <w:rPr>
          <w:rStyle w:val="30"/>
          <w:rFonts w:eastAsiaTheme="minorHAnsi"/>
          <w:b w:val="0"/>
          <w:sz w:val="24"/>
          <w:szCs w:val="24"/>
        </w:rPr>
        <w:t xml:space="preserve">Турик Л.А. Дебаты: игровая, развивающая, образовательная технология. – Р-на-Д.: </w:t>
      </w:r>
      <w:hyperlink r:id="rId9" w:history="1">
        <w:r w:rsidR="003C7F90" w:rsidRPr="002200F8">
          <w:rPr>
            <w:rStyle w:val="30"/>
            <w:rFonts w:eastAsiaTheme="majorEastAsia"/>
            <w:b w:val="0"/>
            <w:sz w:val="24"/>
            <w:szCs w:val="24"/>
          </w:rPr>
          <w:t>Феникс</w:t>
        </w:r>
      </w:hyperlink>
      <w:r w:rsidR="003C7F90" w:rsidRPr="002200F8">
        <w:rPr>
          <w:rStyle w:val="30"/>
          <w:rFonts w:eastAsiaTheme="majorEastAsia"/>
          <w:b w:val="0"/>
          <w:sz w:val="24"/>
          <w:szCs w:val="24"/>
        </w:rPr>
        <w:t>,</w:t>
      </w:r>
      <w:r w:rsidR="003C7F90" w:rsidRPr="002200F8">
        <w:rPr>
          <w:rStyle w:val="30"/>
          <w:rFonts w:eastAsiaTheme="minorHAnsi"/>
          <w:b w:val="0"/>
          <w:sz w:val="24"/>
          <w:szCs w:val="24"/>
        </w:rPr>
        <w:t xml:space="preserve"> 2012. – 188с</w:t>
      </w:r>
      <w:r w:rsidR="003C7F90" w:rsidRPr="002200F8">
        <w:rPr>
          <w:rFonts w:ascii="Times New Roman" w:hAnsi="Times New Roman" w:cs="Times New Roman"/>
          <w:color w:val="000000"/>
          <w:sz w:val="24"/>
          <w:szCs w:val="24"/>
          <w:shd w:val="clear" w:color="auto" w:fill="F0EDED"/>
        </w:rPr>
        <w:t>.</w:t>
      </w:r>
    </w:p>
    <w:p w:rsidR="003C7F90" w:rsidRPr="002200F8" w:rsidRDefault="003C7F90"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###026</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Каков же механизм постановки учебной проблемы и каковы основные элементы этого процесса?</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3C7F90" w:rsidRPr="002200F8" w:rsidRDefault="000F62B5" w:rsidP="000F62B5">
      <w:pPr>
        <w:spacing w:after="0" w:line="240" w:lineRule="auto"/>
        <w:jc w:val="both"/>
        <w:rPr>
          <w:rFonts w:ascii="Times New Roman" w:hAnsi="Times New Roman" w:cs="Times New Roman"/>
          <w:color w:val="000000"/>
          <w:sz w:val="24"/>
          <w:szCs w:val="24"/>
          <w:shd w:val="clear" w:color="auto" w:fill="F0EDED"/>
        </w:rPr>
      </w:pPr>
      <w:r w:rsidRPr="002200F8">
        <w:rPr>
          <w:rFonts w:ascii="Times New Roman" w:hAnsi="Times New Roman" w:cs="Times New Roman"/>
          <w:sz w:val="24"/>
          <w:szCs w:val="24"/>
          <w:lang w:val="kk-KZ"/>
        </w:rPr>
        <w:t>{Литература}=</w:t>
      </w:r>
      <w:r w:rsidR="003C7F90" w:rsidRPr="002200F8">
        <w:rPr>
          <w:rStyle w:val="30"/>
          <w:rFonts w:eastAsiaTheme="minorHAnsi"/>
          <w:b w:val="0"/>
          <w:sz w:val="24"/>
          <w:szCs w:val="24"/>
        </w:rPr>
        <w:t xml:space="preserve">Турик Л.А. Дебаты: игровая, развивающая, образовательная технология. – Р-на-Д.: </w:t>
      </w:r>
      <w:hyperlink r:id="rId10" w:history="1">
        <w:r w:rsidR="003C7F90" w:rsidRPr="002200F8">
          <w:rPr>
            <w:rStyle w:val="30"/>
            <w:rFonts w:eastAsiaTheme="majorEastAsia"/>
            <w:b w:val="0"/>
            <w:sz w:val="24"/>
            <w:szCs w:val="24"/>
          </w:rPr>
          <w:t>Феникс</w:t>
        </w:r>
      </w:hyperlink>
      <w:r w:rsidR="003C7F90" w:rsidRPr="002200F8">
        <w:rPr>
          <w:rStyle w:val="30"/>
          <w:rFonts w:eastAsiaTheme="majorEastAsia"/>
          <w:b w:val="0"/>
          <w:sz w:val="24"/>
          <w:szCs w:val="24"/>
        </w:rPr>
        <w:t>,</w:t>
      </w:r>
      <w:r w:rsidR="003C7F90" w:rsidRPr="002200F8">
        <w:rPr>
          <w:rStyle w:val="30"/>
          <w:rFonts w:eastAsiaTheme="minorHAnsi"/>
          <w:b w:val="0"/>
          <w:sz w:val="24"/>
          <w:szCs w:val="24"/>
        </w:rPr>
        <w:t xml:space="preserve"> 2012. – 188с</w:t>
      </w:r>
      <w:r w:rsidR="003C7F90" w:rsidRPr="002200F8">
        <w:rPr>
          <w:rFonts w:ascii="Times New Roman" w:hAnsi="Times New Roman" w:cs="Times New Roman"/>
          <w:color w:val="000000"/>
          <w:sz w:val="24"/>
          <w:szCs w:val="24"/>
          <w:shd w:val="clear" w:color="auto" w:fill="F0EDED"/>
        </w:rPr>
        <w:t>.</w:t>
      </w:r>
    </w:p>
    <w:p w:rsidR="003C7F90" w:rsidRPr="002200F8" w:rsidRDefault="003C7F90"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###027</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Каков образовательный и развивающий потенциал интерактивного обучения?</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3C7F90" w:rsidRPr="002200F8" w:rsidRDefault="000F62B5" w:rsidP="000F62B5">
      <w:pPr>
        <w:spacing w:after="0" w:line="240" w:lineRule="auto"/>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3C7F90" w:rsidRPr="002200F8">
        <w:rPr>
          <w:rFonts w:ascii="Times New Roman" w:hAnsi="Times New Roman" w:cs="Times New Roman"/>
          <w:sz w:val="24"/>
          <w:szCs w:val="24"/>
        </w:rPr>
        <w:t>Гейхман Л.К. Интерактивное обучение общению. Подход и модель: монография. – Пермь, Изд-во госуниверситета, 2002. – 260 с.</w:t>
      </w:r>
    </w:p>
    <w:p w:rsidR="003C7F90" w:rsidRPr="002200F8" w:rsidRDefault="003C7F90"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###028</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Объясните методические особенности подготовки будущих учителей.</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BB4929" w:rsidRPr="002200F8" w:rsidRDefault="000F62B5" w:rsidP="000F62B5">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BB4929" w:rsidRPr="002200F8">
        <w:rPr>
          <w:rFonts w:ascii="Times New Roman" w:hAnsi="Times New Roman" w:cs="Times New Roman"/>
          <w:sz w:val="24"/>
          <w:szCs w:val="24"/>
        </w:rPr>
        <w:t>Архангельский С.И. Учебный процесс в высшей школе, его закономерные основы и методы. – М.: Высшая школа, 1980. – 368 с.</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###029</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Объясните какие формы и методы интерактивного обучения используются в ваших вузах</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BB4929" w:rsidRPr="002200F8" w:rsidRDefault="000F62B5" w:rsidP="000F62B5">
      <w:pPr>
        <w:spacing w:after="0" w:line="240" w:lineRule="auto"/>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BB4929" w:rsidRPr="002200F8">
        <w:rPr>
          <w:rFonts w:ascii="Times New Roman" w:hAnsi="Times New Roman" w:cs="Times New Roman"/>
          <w:sz w:val="24"/>
          <w:szCs w:val="24"/>
        </w:rPr>
        <w:t>Архангельский С.И. Учебный процесс в высшей школе, его закономерные основы и методы. – М.: Высшая школа, 1980. – 368 с.</w:t>
      </w:r>
    </w:p>
    <w:p w:rsidR="003C7F90" w:rsidRPr="002200F8" w:rsidRDefault="003C7F90"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###030</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Опишите на чем основан интерес ученых и практиков к интерактивному обучению.</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955FA4" w:rsidRPr="002200F8" w:rsidRDefault="000F62B5" w:rsidP="000F62B5">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955FA4" w:rsidRPr="002200F8">
        <w:rPr>
          <w:rFonts w:ascii="Times New Roman" w:hAnsi="Times New Roman" w:cs="Times New Roman"/>
          <w:sz w:val="24"/>
          <w:szCs w:val="24"/>
        </w:rPr>
        <w:t>Гейхман Л.К. Интерактивное обучение общению. Подход и модель: монография. – Пермь, Изд-во госуниверситета, 2002. – 260 с.</w:t>
      </w:r>
    </w:p>
    <w:p w:rsidR="00B4253D" w:rsidRPr="002200F8" w:rsidRDefault="00B4253D" w:rsidP="000B5DE9">
      <w:pPr>
        <w:spacing w:after="0" w:line="240" w:lineRule="auto"/>
        <w:jc w:val="both"/>
        <w:rPr>
          <w:rFonts w:ascii="Times New Roman" w:hAnsi="Times New Roman" w:cs="Times New Roman"/>
          <w:sz w:val="24"/>
          <w:szCs w:val="24"/>
        </w:rPr>
      </w:pPr>
      <w:r w:rsidRPr="002200F8">
        <w:rPr>
          <w:rFonts w:ascii="Times New Roman" w:hAnsi="Times New Roman" w:cs="Times New Roman"/>
          <w:sz w:val="24"/>
          <w:szCs w:val="24"/>
        </w:rPr>
        <w:t>Полонский В.М. Инновации в образовании (методологический анализ) // Инновации в образовании. – 2007. – №2. – С. 54-60.</w:t>
      </w:r>
    </w:p>
    <w:p w:rsidR="003C7F90" w:rsidRPr="002200F8" w:rsidRDefault="003C7F90"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###031</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Опишите структуру педагогической системы.</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B4253D" w:rsidRPr="002200F8" w:rsidRDefault="000F62B5" w:rsidP="000F62B5">
      <w:pPr>
        <w:pBdr>
          <w:top w:val="nil"/>
          <w:left w:val="nil"/>
          <w:bottom w:val="nil"/>
          <w:right w:val="nil"/>
          <w:between w:val="nil"/>
        </w:pBdr>
        <w:tabs>
          <w:tab w:val="left" w:pos="851"/>
        </w:tabs>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B4253D" w:rsidRPr="002200F8">
        <w:rPr>
          <w:rFonts w:ascii="Times New Roman" w:hAnsi="Times New Roman" w:cs="Times New Roman"/>
          <w:color w:val="000000"/>
          <w:sz w:val="24"/>
          <w:szCs w:val="24"/>
        </w:rPr>
        <w:t>Коджаспирова Г.М. История образования и педагогической мысли: таблицы, схемы, опорные конспекты: учеб. пос. – М., 2003. – 224 с.</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###032</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Раскройте суть подготовки будущего учителя к инновационной педагогической деятельности.</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B4253D" w:rsidRPr="002200F8" w:rsidRDefault="000F62B5" w:rsidP="000F62B5">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B4253D" w:rsidRPr="002200F8">
        <w:rPr>
          <w:rFonts w:ascii="Times New Roman" w:hAnsi="Times New Roman" w:cs="Times New Roman"/>
          <w:sz w:val="24"/>
          <w:szCs w:val="24"/>
        </w:rPr>
        <w:t>Полонский В.М. Инновации в образовании (методологический анализ) // Инновации в образовании. – 2007. – №2. – С. 54-60.</w:t>
      </w:r>
    </w:p>
    <w:p w:rsidR="007E74FD" w:rsidRPr="002200F8" w:rsidRDefault="007E74FD"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###033</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lastRenderedPageBreak/>
        <w:t>Определить условия использования метода моделирования в педагогической науке.</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B4253D" w:rsidRPr="002200F8" w:rsidRDefault="000F62B5" w:rsidP="000F62B5">
      <w:pPr>
        <w:spacing w:after="0" w:line="240" w:lineRule="auto"/>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B4253D" w:rsidRPr="002200F8">
        <w:rPr>
          <w:rFonts w:ascii="Times New Roman" w:hAnsi="Times New Roman" w:cs="Times New Roman"/>
          <w:sz w:val="24"/>
          <w:szCs w:val="24"/>
        </w:rPr>
        <w:t>Максакова В.И. Педагогическая антропология: учеб. пос. – М.: Академия, 2004. – 208 с.</w:t>
      </w:r>
    </w:p>
    <w:p w:rsidR="00B4253D" w:rsidRPr="002200F8" w:rsidRDefault="00B4253D"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###034</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Сформулируйте педагогические технологии контекстного обучения.</w:t>
      </w:r>
    </w:p>
    <w:p w:rsidR="00B4253D" w:rsidRPr="002200F8" w:rsidRDefault="00B4253D" w:rsidP="000B5DE9">
      <w:pPr>
        <w:spacing w:after="0" w:line="240" w:lineRule="auto"/>
        <w:jc w:val="both"/>
        <w:rPr>
          <w:rFonts w:ascii="Times New Roman" w:hAnsi="Times New Roman" w:cs="Times New Roman"/>
          <w:sz w:val="24"/>
          <w:szCs w:val="24"/>
        </w:rPr>
      </w:pPr>
      <w:r w:rsidRPr="002200F8">
        <w:rPr>
          <w:rFonts w:ascii="Times New Roman" w:hAnsi="Times New Roman" w:cs="Times New Roman"/>
          <w:sz w:val="24"/>
          <w:szCs w:val="24"/>
        </w:rPr>
        <w:t>Максакова В.И. Педагогическая антропология: учеб. пос. – М.: Академия, 2004. – 208 с.</w:t>
      </w:r>
    </w:p>
    <w:p w:rsidR="00B4253D" w:rsidRPr="002200F8" w:rsidRDefault="00B4253D"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###035</w:t>
      </w:r>
    </w:p>
    <w:p w:rsidR="00BF1BF2" w:rsidRPr="002200F8" w:rsidRDefault="00BF1BF2" w:rsidP="000F62B5">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Какие этапы деятельности позволяют реализовать творческий характер коллективного проекта?</w:t>
      </w:r>
    </w:p>
    <w:p w:rsidR="00185C62" w:rsidRPr="002200F8" w:rsidRDefault="00185C62" w:rsidP="00185C62">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7E74FD" w:rsidRPr="002200F8" w:rsidRDefault="00185C62" w:rsidP="00185C62">
      <w:pPr>
        <w:pBdr>
          <w:top w:val="nil"/>
          <w:left w:val="nil"/>
          <w:bottom w:val="nil"/>
          <w:right w:val="nil"/>
          <w:between w:val="nil"/>
        </w:pBdr>
        <w:tabs>
          <w:tab w:val="left" w:pos="851"/>
        </w:tabs>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7E74FD" w:rsidRPr="002200F8">
        <w:rPr>
          <w:rFonts w:ascii="Times New Roman" w:hAnsi="Times New Roman" w:cs="Times New Roman"/>
          <w:color w:val="000000"/>
          <w:sz w:val="24"/>
          <w:szCs w:val="24"/>
        </w:rPr>
        <w:t>Се</w:t>
      </w:r>
      <w:bookmarkStart w:id="0" w:name="_GoBack"/>
      <w:bookmarkEnd w:id="0"/>
      <w:r w:rsidR="007E74FD" w:rsidRPr="002200F8">
        <w:rPr>
          <w:rFonts w:ascii="Times New Roman" w:hAnsi="Times New Roman" w:cs="Times New Roman"/>
          <w:color w:val="000000"/>
          <w:sz w:val="24"/>
          <w:szCs w:val="24"/>
        </w:rPr>
        <w:t xml:space="preserve">риков В.В. Образование и личность. Теория и практика </w:t>
      </w:r>
      <w:r w:rsidR="007E74FD" w:rsidRPr="002200F8">
        <w:rPr>
          <w:rFonts w:ascii="Times New Roman" w:hAnsi="Times New Roman" w:cs="Times New Roman"/>
          <w:sz w:val="24"/>
          <w:szCs w:val="24"/>
        </w:rPr>
        <w:t xml:space="preserve">проектирования педагогических систем. – М.: Логос, 1999. – 272 с. </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###036</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Назовите виды и системы обучения. Дайте их сравнительные характеристики.</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E4159C" w:rsidRPr="002200F8" w:rsidRDefault="000F62B5" w:rsidP="000F62B5">
      <w:pPr>
        <w:pBdr>
          <w:top w:val="nil"/>
          <w:left w:val="nil"/>
          <w:bottom w:val="nil"/>
          <w:right w:val="nil"/>
          <w:between w:val="nil"/>
        </w:pBdr>
        <w:tabs>
          <w:tab w:val="left" w:pos="851"/>
        </w:tabs>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E4159C" w:rsidRPr="002200F8">
        <w:rPr>
          <w:rFonts w:ascii="Times New Roman" w:hAnsi="Times New Roman" w:cs="Times New Roman"/>
          <w:color w:val="000000"/>
          <w:sz w:val="24"/>
          <w:szCs w:val="24"/>
        </w:rPr>
        <w:t xml:space="preserve">Сериков В.В. Образование и личность. Теория и практика </w:t>
      </w:r>
      <w:r w:rsidR="00E4159C" w:rsidRPr="002200F8">
        <w:rPr>
          <w:rFonts w:ascii="Times New Roman" w:hAnsi="Times New Roman" w:cs="Times New Roman"/>
          <w:sz w:val="24"/>
          <w:szCs w:val="24"/>
        </w:rPr>
        <w:t xml:space="preserve">проектирования педагогических систем. – М.: Логос, 1999. – 272 с. </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###037</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Сравните репродуктивное и продуктивное обучение. Определите их преимущества и недостатки.</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B4253D" w:rsidRPr="002200F8" w:rsidRDefault="000F62B5" w:rsidP="000F62B5">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B4253D" w:rsidRPr="002200F8">
        <w:rPr>
          <w:rFonts w:ascii="Times New Roman" w:hAnsi="Times New Roman" w:cs="Times New Roman"/>
          <w:sz w:val="24"/>
          <w:szCs w:val="24"/>
        </w:rPr>
        <w:t>Максакова В.И. Педагогическая антропология: учеб. пос. – М.: Академия, 2004. – 208 с.</w:t>
      </w:r>
    </w:p>
    <w:p w:rsidR="007E74FD" w:rsidRPr="002200F8" w:rsidRDefault="007E74FD"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###038</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Проанализируйте теоретические и эмпирические истоки контекстного обучения.</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B4253D" w:rsidRPr="002200F8" w:rsidRDefault="000F62B5" w:rsidP="000F62B5">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B4253D" w:rsidRPr="002200F8">
        <w:rPr>
          <w:rFonts w:ascii="Times New Roman" w:hAnsi="Times New Roman" w:cs="Times New Roman"/>
          <w:sz w:val="24"/>
          <w:szCs w:val="24"/>
        </w:rPr>
        <w:t>Максакова В.И. Педагогическая антропология: учеб. пос. – М.: Академия, 2004. – 208 с.</w:t>
      </w:r>
    </w:p>
    <w:p w:rsidR="007E74FD" w:rsidRPr="002200F8" w:rsidRDefault="007E74FD"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###039</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Укажите основные противоречия на пути формирования новой образовательной парадигмы.</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340C07" w:rsidRPr="002200F8" w:rsidRDefault="000F62B5" w:rsidP="000F62B5">
      <w:pPr>
        <w:pBdr>
          <w:top w:val="nil"/>
          <w:left w:val="nil"/>
          <w:bottom w:val="nil"/>
          <w:right w:val="nil"/>
          <w:between w:val="nil"/>
        </w:pBdr>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340C07" w:rsidRPr="002200F8">
        <w:rPr>
          <w:rFonts w:ascii="Times New Roman" w:hAnsi="Times New Roman" w:cs="Times New Roman"/>
          <w:color w:val="000000"/>
          <w:sz w:val="24"/>
          <w:szCs w:val="24"/>
        </w:rPr>
        <w:t>Хуторской А.В. Ключевые компетенции как компонент личностно- ориентированной парадигмы образования // Народное образование. – 2003. – №2. – С. 58-64.</w:t>
      </w:r>
    </w:p>
    <w:p w:rsidR="00340C07" w:rsidRPr="002200F8" w:rsidRDefault="00340C07"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###040</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Проанализируйте контекстное обучение в новой образовательной парадигме.</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7E74FD" w:rsidRPr="002200F8" w:rsidRDefault="000F62B5" w:rsidP="000F62B5">
      <w:pPr>
        <w:pBdr>
          <w:top w:val="nil"/>
          <w:left w:val="nil"/>
          <w:bottom w:val="nil"/>
          <w:right w:val="nil"/>
          <w:between w:val="nil"/>
        </w:pBdr>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7E74FD" w:rsidRPr="002200F8">
        <w:rPr>
          <w:rFonts w:ascii="Times New Roman" w:hAnsi="Times New Roman" w:cs="Times New Roman"/>
          <w:color w:val="000000"/>
          <w:sz w:val="24"/>
          <w:szCs w:val="24"/>
        </w:rPr>
        <w:t>Хуторской А.В. Ключевые компетенции как компонент личностно- ориентированной парадигмы образования // Народное образование. – 2003. – №2. – С. 58-64.</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###041</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lastRenderedPageBreak/>
        <w:t xml:space="preserve">Проанализируйте концепцию проективного образования. </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7E74FD" w:rsidRPr="002200F8" w:rsidRDefault="000F62B5" w:rsidP="000F62B5">
      <w:pPr>
        <w:pBdr>
          <w:top w:val="nil"/>
          <w:left w:val="nil"/>
          <w:bottom w:val="nil"/>
          <w:right w:val="nil"/>
          <w:between w:val="nil"/>
        </w:pBdr>
        <w:tabs>
          <w:tab w:val="left" w:pos="851"/>
        </w:tabs>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7E74FD" w:rsidRPr="002200F8">
        <w:rPr>
          <w:rFonts w:ascii="Times New Roman" w:hAnsi="Times New Roman" w:cs="Times New Roman"/>
          <w:color w:val="000000"/>
          <w:sz w:val="24"/>
          <w:szCs w:val="24"/>
        </w:rPr>
        <w:t xml:space="preserve">Сериков В.В. Образование и личность. Теория и практика </w:t>
      </w:r>
      <w:r w:rsidR="007E74FD" w:rsidRPr="002200F8">
        <w:rPr>
          <w:rFonts w:ascii="Times New Roman" w:hAnsi="Times New Roman" w:cs="Times New Roman"/>
          <w:sz w:val="24"/>
          <w:szCs w:val="24"/>
        </w:rPr>
        <w:t xml:space="preserve">проектирования педагогических систем. – М.: Логос, 1999. – 272 с. </w:t>
      </w:r>
    </w:p>
    <w:p w:rsidR="007E74FD" w:rsidRPr="002200F8" w:rsidRDefault="007E74FD"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###042</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 xml:space="preserve">Приведите конкретные факты об истории высшего образования в Казахстане. Проанализируйте тенденции его развития. </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9F77C8" w:rsidRPr="002200F8" w:rsidRDefault="000F62B5" w:rsidP="000F62B5">
      <w:pPr>
        <w:spacing w:after="0" w:line="240" w:lineRule="auto"/>
        <w:jc w:val="both"/>
        <w:rPr>
          <w:rFonts w:ascii="Times New Roman" w:eastAsia="Calibri" w:hAnsi="Times New Roman" w:cs="Times New Roman"/>
          <w:sz w:val="24"/>
          <w:szCs w:val="24"/>
          <w:lang w:val="kk-KZ"/>
        </w:rPr>
      </w:pPr>
      <w:r w:rsidRPr="002200F8">
        <w:rPr>
          <w:rFonts w:ascii="Times New Roman" w:hAnsi="Times New Roman" w:cs="Times New Roman"/>
          <w:sz w:val="24"/>
          <w:szCs w:val="24"/>
          <w:lang w:val="kk-KZ"/>
        </w:rPr>
        <w:t>{Литература}=</w:t>
      </w:r>
      <w:r w:rsidR="009F77C8" w:rsidRPr="002200F8">
        <w:rPr>
          <w:rFonts w:ascii="Times New Roman" w:hAnsi="Times New Roman" w:cs="Times New Roman"/>
          <w:sz w:val="24"/>
          <w:szCs w:val="24"/>
          <w:lang w:val="kk-KZ"/>
        </w:rPr>
        <w:t>К</w:t>
      </w:r>
      <w:r w:rsidR="009F77C8" w:rsidRPr="002200F8">
        <w:rPr>
          <w:rFonts w:ascii="Times New Roman" w:hAnsi="Times New Roman" w:cs="Times New Roman"/>
          <w:sz w:val="24"/>
          <w:szCs w:val="24"/>
        </w:rPr>
        <w:t>онцепци</w:t>
      </w:r>
      <w:r w:rsidR="009F77C8" w:rsidRPr="002200F8">
        <w:rPr>
          <w:rFonts w:ascii="Times New Roman" w:hAnsi="Times New Roman" w:cs="Times New Roman"/>
          <w:sz w:val="24"/>
          <w:szCs w:val="24"/>
          <w:lang w:val="kk-KZ"/>
        </w:rPr>
        <w:t xml:space="preserve">я </w:t>
      </w:r>
      <w:r w:rsidR="009F77C8" w:rsidRPr="002200F8">
        <w:rPr>
          <w:rFonts w:ascii="Times New Roman" w:hAnsi="Times New Roman" w:cs="Times New Roman"/>
          <w:sz w:val="24"/>
          <w:szCs w:val="24"/>
        </w:rPr>
        <w:t>государственного стандарта высшего образования Республики Казахстан</w:t>
      </w:r>
      <w:r w:rsidR="009F77C8" w:rsidRPr="002200F8">
        <w:rPr>
          <w:rFonts w:ascii="Times New Roman" w:hAnsi="Times New Roman" w:cs="Times New Roman"/>
          <w:sz w:val="24"/>
          <w:szCs w:val="24"/>
          <w:lang w:val="kk-KZ"/>
        </w:rPr>
        <w:t>. – Астана,2015</w:t>
      </w:r>
    </w:p>
    <w:p w:rsidR="00294108" w:rsidRPr="002200F8" w:rsidRDefault="00294108"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###043</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Каковы цели использования проблемного обучения в вузе?</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9F77C8" w:rsidRPr="002200F8" w:rsidRDefault="000F62B5" w:rsidP="000F62B5">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9F77C8" w:rsidRPr="002200F8">
        <w:rPr>
          <w:rFonts w:ascii="Times New Roman" w:hAnsi="Times New Roman" w:cs="Times New Roman"/>
          <w:sz w:val="24"/>
          <w:szCs w:val="24"/>
        </w:rPr>
        <w:t>Таубаева Ш.Т., Лактионова С.Н. Педагогическая инноватика как теория</w:t>
      </w:r>
      <w:r w:rsidR="009F77C8" w:rsidRPr="002200F8">
        <w:rPr>
          <w:rFonts w:ascii="Times New Roman" w:hAnsi="Times New Roman" w:cs="Times New Roman"/>
          <w:sz w:val="24"/>
          <w:szCs w:val="24"/>
          <w:lang w:val="kk-KZ"/>
        </w:rPr>
        <w:t xml:space="preserve"> </w:t>
      </w:r>
      <w:r w:rsidR="009F77C8" w:rsidRPr="002200F8">
        <w:rPr>
          <w:rFonts w:ascii="Times New Roman" w:hAnsi="Times New Roman" w:cs="Times New Roman"/>
          <w:sz w:val="24"/>
          <w:szCs w:val="24"/>
        </w:rPr>
        <w:t>практика нововведений в системе образования: научный фонд и перспектив</w:t>
      </w:r>
      <w:r w:rsidR="00E42D0F" w:rsidRPr="002200F8">
        <w:rPr>
          <w:rFonts w:ascii="Times New Roman" w:hAnsi="Times New Roman" w:cs="Times New Roman"/>
          <w:sz w:val="24"/>
          <w:szCs w:val="24"/>
        </w:rPr>
        <w:t>ы развития. – Алматы: Ғылым, 20</w:t>
      </w:r>
      <w:r w:rsidR="009F77C8" w:rsidRPr="002200F8">
        <w:rPr>
          <w:rFonts w:ascii="Times New Roman" w:hAnsi="Times New Roman" w:cs="Times New Roman"/>
          <w:sz w:val="24"/>
          <w:szCs w:val="24"/>
        </w:rPr>
        <w:t>1</w:t>
      </w:r>
      <w:r w:rsidR="00E42D0F" w:rsidRPr="002200F8">
        <w:rPr>
          <w:rFonts w:ascii="Times New Roman" w:hAnsi="Times New Roman" w:cs="Times New Roman"/>
          <w:sz w:val="24"/>
          <w:szCs w:val="24"/>
        </w:rPr>
        <w:t>6</w:t>
      </w:r>
      <w:r w:rsidR="009F77C8" w:rsidRPr="002200F8">
        <w:rPr>
          <w:rFonts w:ascii="Times New Roman" w:hAnsi="Times New Roman" w:cs="Times New Roman"/>
          <w:sz w:val="24"/>
          <w:szCs w:val="24"/>
        </w:rPr>
        <w:t>. – 296 с.</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###044</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Проанализируйте теорию поэтапного формирования умственных действий.</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4A2D9B" w:rsidRPr="002200F8" w:rsidRDefault="000F62B5" w:rsidP="000F62B5">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4A2D9B" w:rsidRPr="002200F8">
        <w:rPr>
          <w:rFonts w:ascii="Times New Roman" w:hAnsi="Times New Roman" w:cs="Times New Roman"/>
          <w:color w:val="000000"/>
          <w:sz w:val="24"/>
          <w:szCs w:val="24"/>
        </w:rPr>
        <w:t>Митина Л.М. Психология профессионального развития учителя. – М.: Флинта, 1998. – 200 с</w:t>
      </w:r>
    </w:p>
    <w:p w:rsidR="00294108" w:rsidRPr="002200F8" w:rsidRDefault="00294108"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###045</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Объясните современные подходы к развитию содержания высшего образования.</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294108" w:rsidRPr="002200F8" w:rsidRDefault="000F62B5" w:rsidP="000F62B5">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294108" w:rsidRPr="002200F8">
        <w:rPr>
          <w:rFonts w:ascii="Times New Roman" w:hAnsi="Times New Roman" w:cs="Times New Roman"/>
          <w:sz w:val="24"/>
          <w:szCs w:val="24"/>
        </w:rPr>
        <w:t>Тряпицина А.П. Компетентностный подход в педагогическом образовании. – СПб.: Изд-во РГПУ им. А.И.Герцена, 2008. – 392 с.</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###046</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Объясните, что образовательная технология-это способ повысить фундаментальную подготовку будущих специалистов.</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294108" w:rsidRPr="002200F8" w:rsidRDefault="000F62B5" w:rsidP="000F62B5">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294108" w:rsidRPr="002200F8">
        <w:rPr>
          <w:rFonts w:ascii="Times New Roman" w:hAnsi="Times New Roman" w:cs="Times New Roman"/>
          <w:sz w:val="24"/>
          <w:szCs w:val="24"/>
        </w:rPr>
        <w:t>Тряпицина А.П. Компетентностный подход в педагогическом образовании. – СПб.: Изд-во РГПУ им. А.И.Герцена, 2008. – 392 с.</w:t>
      </w:r>
    </w:p>
    <w:p w:rsidR="00955FA4" w:rsidRPr="002200F8" w:rsidRDefault="00955FA4"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###047</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Назовите основные различия классической и новой образовательных парадигм.</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BB4929" w:rsidRPr="002200F8" w:rsidRDefault="000F62B5" w:rsidP="000F62B5">
      <w:pPr>
        <w:pBdr>
          <w:top w:val="nil"/>
          <w:left w:val="nil"/>
          <w:bottom w:val="nil"/>
          <w:right w:val="nil"/>
          <w:between w:val="nil"/>
        </w:pBdr>
        <w:tabs>
          <w:tab w:val="left" w:pos="851"/>
        </w:tabs>
        <w:jc w:val="both"/>
        <w:rPr>
          <w:rFonts w:ascii="Times New Roman" w:hAnsi="Times New Roman" w:cs="Times New Roman"/>
          <w:color w:val="000000"/>
          <w:sz w:val="24"/>
          <w:szCs w:val="24"/>
        </w:rPr>
      </w:pPr>
      <w:r w:rsidRPr="002200F8">
        <w:rPr>
          <w:rFonts w:ascii="Times New Roman" w:hAnsi="Times New Roman" w:cs="Times New Roman"/>
          <w:sz w:val="24"/>
          <w:szCs w:val="24"/>
          <w:lang w:val="kk-KZ"/>
        </w:rPr>
        <w:t>{Литература}=</w:t>
      </w:r>
      <w:r w:rsidR="00BB4929" w:rsidRPr="002200F8">
        <w:rPr>
          <w:rFonts w:ascii="Times New Roman" w:hAnsi="Times New Roman" w:cs="Times New Roman"/>
          <w:color w:val="000000"/>
          <w:sz w:val="24"/>
          <w:szCs w:val="24"/>
        </w:rPr>
        <w:t>Хмель Н.Д. Теория и технология реализации целостного педагогического процесса: учеб. пос. – Алматы, 2002. – 90 с.</w:t>
      </w:r>
    </w:p>
    <w:p w:rsidR="009F77C8" w:rsidRPr="002200F8" w:rsidRDefault="009F77C8"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###048</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Проанализуйте контекстного обучения в системе повышения педагогической квалификации преподавателей.</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BB4929" w:rsidRPr="002200F8" w:rsidRDefault="000F62B5" w:rsidP="000F62B5">
      <w:pPr>
        <w:pBdr>
          <w:top w:val="nil"/>
          <w:left w:val="nil"/>
          <w:bottom w:val="nil"/>
          <w:right w:val="nil"/>
          <w:between w:val="nil"/>
        </w:pBdr>
        <w:tabs>
          <w:tab w:val="left" w:pos="851"/>
        </w:tabs>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BB4929" w:rsidRPr="002200F8">
        <w:rPr>
          <w:rFonts w:ascii="Times New Roman" w:hAnsi="Times New Roman" w:cs="Times New Roman"/>
          <w:color w:val="000000"/>
          <w:sz w:val="24"/>
          <w:szCs w:val="24"/>
        </w:rPr>
        <w:t>Хмель Н.Д. Теория и технология реализации целостного педагогического процесса: учеб. пос. – Алматы, 2002. – 90 с.</w:t>
      </w:r>
    </w:p>
    <w:p w:rsidR="00BB4929" w:rsidRPr="002200F8" w:rsidRDefault="00BB4929"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###049</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lastRenderedPageBreak/>
        <w:t>Осуществление формирование профессионально важных качеств специалиста в совмещенной учебной деятельности.</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3C7F90" w:rsidRPr="002200F8" w:rsidRDefault="000F62B5" w:rsidP="000F62B5">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3C7F90" w:rsidRPr="002200F8">
        <w:rPr>
          <w:rFonts w:ascii="Times New Roman" w:hAnsi="Times New Roman" w:cs="Times New Roman"/>
          <w:color w:val="000000"/>
          <w:sz w:val="24"/>
          <w:szCs w:val="24"/>
        </w:rPr>
        <w:t>Дорофеева О.И. Формирование диагностической компетентности педагогов в процессе дополнительного профессионального образования. – Вологда</w:t>
      </w:r>
      <w:r w:rsidR="003C7F90" w:rsidRPr="002200F8">
        <w:rPr>
          <w:rFonts w:ascii="Times New Roman" w:hAnsi="Times New Roman" w:cs="Times New Roman"/>
          <w:color w:val="000000"/>
          <w:sz w:val="24"/>
          <w:szCs w:val="24"/>
          <w:lang w:val="kk-KZ"/>
        </w:rPr>
        <w:t>: Издат. центр ВИРО,</w:t>
      </w:r>
      <w:r w:rsidR="003C7F90" w:rsidRPr="002200F8">
        <w:rPr>
          <w:rFonts w:ascii="Times New Roman" w:hAnsi="Times New Roman" w:cs="Times New Roman"/>
          <w:color w:val="000000"/>
          <w:sz w:val="24"/>
          <w:szCs w:val="24"/>
        </w:rPr>
        <w:t xml:space="preserve"> 2013. – 161 с.</w:t>
      </w:r>
    </w:p>
    <w:p w:rsidR="00BB4929" w:rsidRPr="002200F8" w:rsidRDefault="00BB4929" w:rsidP="000B5DE9">
      <w:pPr>
        <w:spacing w:after="0" w:line="240" w:lineRule="auto"/>
        <w:jc w:val="both"/>
        <w:rPr>
          <w:rFonts w:ascii="Times New Roman" w:eastAsia="Calibri" w:hAnsi="Times New Roman" w:cs="Times New Roman"/>
          <w:sz w:val="24"/>
          <w:szCs w:val="24"/>
        </w:rPr>
      </w:pP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###050</w:t>
      </w:r>
    </w:p>
    <w:p w:rsidR="00BF1BF2" w:rsidRPr="002200F8" w:rsidRDefault="00BF1BF2"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Рассмотрите основные умения преподавтеля высшей школы.</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7E74FD" w:rsidRPr="002200F8" w:rsidRDefault="000F62B5" w:rsidP="000F62B5">
      <w:pPr>
        <w:pBdr>
          <w:top w:val="nil"/>
          <w:left w:val="nil"/>
          <w:bottom w:val="nil"/>
          <w:right w:val="nil"/>
          <w:between w:val="nil"/>
        </w:pBdr>
        <w:tabs>
          <w:tab w:val="left" w:pos="851"/>
        </w:tabs>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7E74FD" w:rsidRPr="002200F8">
        <w:rPr>
          <w:rFonts w:ascii="Times New Roman" w:hAnsi="Times New Roman" w:cs="Times New Roman"/>
          <w:color w:val="000000"/>
          <w:sz w:val="24"/>
          <w:szCs w:val="24"/>
        </w:rPr>
        <w:t>Коджаспирова Г.М. История образования и педагогической мысли: таблицы, схемы, опорные конспекты: учеб. пос. – М., 2003. – 224 с.</w:t>
      </w:r>
    </w:p>
    <w:p w:rsidR="00305FC2" w:rsidRPr="002200F8" w:rsidRDefault="00305FC2" w:rsidP="000B5DE9">
      <w:pPr>
        <w:spacing w:after="0" w:line="240" w:lineRule="auto"/>
        <w:jc w:val="both"/>
        <w:rPr>
          <w:rFonts w:ascii="Times New Roman" w:eastAsia="Calibri" w:hAnsi="Times New Roman" w:cs="Times New Roman"/>
          <w:sz w:val="24"/>
          <w:szCs w:val="24"/>
          <w:lang w:val="kk-KZ"/>
        </w:rPr>
      </w:pPr>
    </w:p>
    <w:p w:rsidR="00D2428A" w:rsidRPr="002200F8" w:rsidRDefault="004A2D9B"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###05</w:t>
      </w:r>
      <w:r w:rsidR="00D2428A" w:rsidRPr="002200F8">
        <w:rPr>
          <w:rFonts w:ascii="Times New Roman" w:eastAsia="Calibri" w:hAnsi="Times New Roman" w:cs="Times New Roman"/>
          <w:sz w:val="24"/>
          <w:szCs w:val="24"/>
        </w:rPr>
        <w:t xml:space="preserve">1 </w:t>
      </w:r>
    </w:p>
    <w:p w:rsidR="00D2428A" w:rsidRPr="002200F8" w:rsidRDefault="00D2428A"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Определите соответствие теоретических основ следующих исследований теме: «Дидактические основы совершенствования процесса обучения с использованием мультимедийных технологий»</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9F77C8" w:rsidRPr="002200F8" w:rsidRDefault="000F62B5" w:rsidP="000F62B5">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9F77C8" w:rsidRPr="002200F8">
        <w:rPr>
          <w:rFonts w:ascii="Times New Roman" w:hAnsi="Times New Roman" w:cs="Times New Roman"/>
          <w:sz w:val="24"/>
          <w:szCs w:val="24"/>
          <w:lang w:val="kk-KZ"/>
        </w:rPr>
        <w:t>Пидкасистый И.П.Педагогика. -М., 2010.-350с.</w:t>
      </w:r>
    </w:p>
    <w:p w:rsidR="00955FA4" w:rsidRPr="002200F8" w:rsidRDefault="00955FA4" w:rsidP="000B5DE9">
      <w:pPr>
        <w:spacing w:after="0" w:line="240" w:lineRule="auto"/>
        <w:jc w:val="both"/>
        <w:rPr>
          <w:rFonts w:ascii="Times New Roman" w:eastAsia="Calibri" w:hAnsi="Times New Roman" w:cs="Times New Roman"/>
          <w:sz w:val="24"/>
          <w:szCs w:val="24"/>
        </w:rPr>
      </w:pPr>
    </w:p>
    <w:p w:rsidR="00D2428A" w:rsidRPr="002200F8" w:rsidRDefault="004A2D9B"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###05</w:t>
      </w:r>
      <w:r w:rsidR="00D2428A" w:rsidRPr="002200F8">
        <w:rPr>
          <w:rFonts w:ascii="Times New Roman" w:eastAsia="Calibri" w:hAnsi="Times New Roman" w:cs="Times New Roman"/>
          <w:sz w:val="24"/>
          <w:szCs w:val="24"/>
        </w:rPr>
        <w:t>2</w:t>
      </w:r>
    </w:p>
    <w:p w:rsidR="009F77C8" w:rsidRPr="002200F8" w:rsidRDefault="00D2428A"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 xml:space="preserve">Объясните логику построения противоречий исследований на следующие темы: «Теория и практика подготовки будущего учителя естественных наук в вузе </w:t>
      </w:r>
    </w:p>
    <w:p w:rsidR="00B8368B" w:rsidRPr="002200F8" w:rsidRDefault="00B8368B" w:rsidP="00B8368B">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9F77C8" w:rsidRPr="002200F8" w:rsidRDefault="00B8368B" w:rsidP="00B8368B">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9F77C8" w:rsidRPr="002200F8">
        <w:rPr>
          <w:rFonts w:ascii="Times New Roman" w:hAnsi="Times New Roman" w:cs="Times New Roman"/>
          <w:sz w:val="24"/>
          <w:szCs w:val="24"/>
          <w:lang w:val="kk-KZ"/>
        </w:rPr>
        <w:t>Пидкасистый И.П.Педагогика. -М., 2010.-350с.</w:t>
      </w:r>
    </w:p>
    <w:p w:rsidR="00955FA4" w:rsidRPr="002200F8" w:rsidRDefault="00955FA4" w:rsidP="000B5DE9">
      <w:pPr>
        <w:spacing w:after="0" w:line="240" w:lineRule="auto"/>
        <w:jc w:val="both"/>
        <w:rPr>
          <w:rFonts w:ascii="Times New Roman" w:eastAsia="Calibri" w:hAnsi="Times New Roman" w:cs="Times New Roman"/>
          <w:sz w:val="24"/>
          <w:szCs w:val="24"/>
        </w:rPr>
      </w:pPr>
    </w:p>
    <w:p w:rsidR="00D2428A" w:rsidRPr="002200F8" w:rsidRDefault="004A2D9B"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###05</w:t>
      </w:r>
      <w:r w:rsidR="00D2428A" w:rsidRPr="002200F8">
        <w:rPr>
          <w:rFonts w:ascii="Times New Roman" w:eastAsia="Calibri" w:hAnsi="Times New Roman" w:cs="Times New Roman"/>
          <w:sz w:val="24"/>
          <w:szCs w:val="24"/>
        </w:rPr>
        <w:t>3</w:t>
      </w:r>
    </w:p>
    <w:p w:rsidR="00D2428A" w:rsidRPr="002200F8" w:rsidRDefault="00D2428A"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Поддерживаете ли вы мнение М. Т. Громковой о том, что «в содержание исследования входит (выявление несоответствий в исследуемой системе и т.п) указание на степень несоответствий (противоречие, проблема, конфликт)»? Обоснуйте свой ответ</w:t>
      </w:r>
    </w:p>
    <w:p w:rsidR="000F62B5" w:rsidRPr="002200F8" w:rsidRDefault="000F62B5" w:rsidP="000F62B5">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955FA4" w:rsidRPr="002200F8" w:rsidRDefault="000F62B5" w:rsidP="000F62B5">
      <w:pPr>
        <w:pBdr>
          <w:top w:val="nil"/>
          <w:left w:val="nil"/>
          <w:bottom w:val="nil"/>
          <w:right w:val="nil"/>
          <w:between w:val="nil"/>
        </w:pBdr>
        <w:tabs>
          <w:tab w:val="left" w:pos="851"/>
        </w:tabs>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955FA4" w:rsidRPr="002200F8">
        <w:rPr>
          <w:rFonts w:ascii="Times New Roman" w:hAnsi="Times New Roman" w:cs="Times New Roman"/>
          <w:color w:val="000000"/>
          <w:sz w:val="24"/>
          <w:szCs w:val="24"/>
        </w:rPr>
        <w:t xml:space="preserve">Яковлев Е.В. Педагогическое исследование: содержание и </w:t>
      </w:r>
      <w:r w:rsidR="00955FA4" w:rsidRPr="002200F8">
        <w:rPr>
          <w:rFonts w:ascii="Times New Roman" w:hAnsi="Times New Roman" w:cs="Times New Roman"/>
          <w:sz w:val="24"/>
          <w:szCs w:val="24"/>
        </w:rPr>
        <w:t>представление результатов: монография. – Челябинск: РБИУ, 2010. – 316 с.</w:t>
      </w:r>
    </w:p>
    <w:p w:rsidR="00955FA4" w:rsidRPr="002200F8" w:rsidRDefault="00955FA4" w:rsidP="000B5DE9">
      <w:pPr>
        <w:spacing w:after="0" w:line="240" w:lineRule="auto"/>
        <w:jc w:val="both"/>
        <w:rPr>
          <w:rFonts w:ascii="Times New Roman" w:eastAsia="Calibri" w:hAnsi="Times New Roman" w:cs="Times New Roman"/>
          <w:sz w:val="24"/>
          <w:szCs w:val="24"/>
        </w:rPr>
      </w:pPr>
    </w:p>
    <w:p w:rsidR="00D2428A" w:rsidRPr="002200F8" w:rsidRDefault="004A2D9B"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###05</w:t>
      </w:r>
      <w:r w:rsidR="00D2428A" w:rsidRPr="002200F8">
        <w:rPr>
          <w:rFonts w:ascii="Times New Roman" w:eastAsia="Calibri" w:hAnsi="Times New Roman" w:cs="Times New Roman"/>
          <w:sz w:val="24"/>
          <w:szCs w:val="24"/>
        </w:rPr>
        <w:t>4</w:t>
      </w:r>
    </w:p>
    <w:p w:rsidR="00D2428A" w:rsidRPr="002200F8" w:rsidRDefault="00D2428A"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Выражайте свое мнение о том что, методологическую основу исследования в научно-исследовательской практике - мы исследователи создаем .</w:t>
      </w:r>
    </w:p>
    <w:p w:rsidR="00DB0D80" w:rsidRPr="002200F8" w:rsidRDefault="00DB0D80" w:rsidP="00DB0D80">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B4253D" w:rsidRPr="002200F8" w:rsidRDefault="00DB0D80" w:rsidP="00DB0D80">
      <w:pPr>
        <w:pBdr>
          <w:top w:val="nil"/>
          <w:left w:val="nil"/>
          <w:bottom w:val="nil"/>
          <w:right w:val="nil"/>
          <w:between w:val="nil"/>
        </w:pBdr>
        <w:tabs>
          <w:tab w:val="left" w:pos="851"/>
        </w:tabs>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B4253D" w:rsidRPr="002200F8">
        <w:rPr>
          <w:rFonts w:ascii="Times New Roman" w:hAnsi="Times New Roman" w:cs="Times New Roman"/>
          <w:sz w:val="24"/>
          <w:szCs w:val="24"/>
        </w:rPr>
        <w:t>Борытко Н.М. Методология и методы психолого-педагогических исследований: гуманитарно-целостный подход: учеб. – Волгоград, 2005. – 119 с.</w:t>
      </w:r>
    </w:p>
    <w:p w:rsidR="00D2428A" w:rsidRPr="002200F8" w:rsidRDefault="004A2D9B"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###05</w:t>
      </w:r>
      <w:r w:rsidR="00D2428A" w:rsidRPr="002200F8">
        <w:rPr>
          <w:rFonts w:ascii="Times New Roman" w:eastAsia="Calibri" w:hAnsi="Times New Roman" w:cs="Times New Roman"/>
          <w:sz w:val="24"/>
          <w:szCs w:val="24"/>
        </w:rPr>
        <w:t>5</w:t>
      </w:r>
    </w:p>
    <w:p w:rsidR="00D2428A" w:rsidRPr="002200F8" w:rsidRDefault="00D2428A"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Наметьте алгоритм эффективного определения методологических основ исследования.</w:t>
      </w:r>
    </w:p>
    <w:p w:rsidR="00DB0D80" w:rsidRPr="002200F8" w:rsidRDefault="00DB0D80" w:rsidP="00DB0D80">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B4253D" w:rsidRPr="002200F8" w:rsidRDefault="00DB0D80" w:rsidP="00DB0D80">
      <w:pPr>
        <w:pBdr>
          <w:top w:val="nil"/>
          <w:left w:val="nil"/>
          <w:bottom w:val="nil"/>
          <w:right w:val="nil"/>
          <w:between w:val="nil"/>
        </w:pBdr>
        <w:tabs>
          <w:tab w:val="left" w:pos="851"/>
        </w:tabs>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B4253D" w:rsidRPr="002200F8">
        <w:rPr>
          <w:rFonts w:ascii="Times New Roman" w:hAnsi="Times New Roman" w:cs="Times New Roman"/>
          <w:sz w:val="24"/>
          <w:szCs w:val="24"/>
        </w:rPr>
        <w:t>Борытко Н.М. Методология и методы психолого-педагогических исследований: гуманитарно-целостный подход: учеб. – Волгоград, 2005. – 119 с.</w:t>
      </w:r>
    </w:p>
    <w:p w:rsidR="00B4253D" w:rsidRPr="002200F8" w:rsidRDefault="00B4253D" w:rsidP="000B5DE9">
      <w:pPr>
        <w:spacing w:after="0" w:line="240" w:lineRule="auto"/>
        <w:jc w:val="both"/>
        <w:rPr>
          <w:rFonts w:ascii="Times New Roman" w:eastAsia="Calibri" w:hAnsi="Times New Roman" w:cs="Times New Roman"/>
          <w:sz w:val="24"/>
          <w:szCs w:val="24"/>
        </w:rPr>
      </w:pPr>
    </w:p>
    <w:p w:rsidR="00D2428A" w:rsidRPr="002200F8" w:rsidRDefault="004A2D9B"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###05</w:t>
      </w:r>
      <w:r w:rsidR="00D2428A" w:rsidRPr="002200F8">
        <w:rPr>
          <w:rFonts w:ascii="Times New Roman" w:eastAsia="Calibri" w:hAnsi="Times New Roman" w:cs="Times New Roman"/>
          <w:sz w:val="24"/>
          <w:szCs w:val="24"/>
        </w:rPr>
        <w:t>6</w:t>
      </w:r>
    </w:p>
    <w:p w:rsidR="00D2428A" w:rsidRPr="002200F8" w:rsidRDefault="00D2428A"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lastRenderedPageBreak/>
        <w:t>Показать эффективность применения активных методов в формировании умений и навыков обучающихся</w:t>
      </w:r>
    </w:p>
    <w:p w:rsidR="00DB0D80" w:rsidRPr="002200F8" w:rsidRDefault="00DB0D80" w:rsidP="00DB0D80">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B4253D" w:rsidRPr="002200F8" w:rsidRDefault="00DB0D80" w:rsidP="00DB0D80">
      <w:pPr>
        <w:pBdr>
          <w:top w:val="nil"/>
          <w:left w:val="nil"/>
          <w:bottom w:val="nil"/>
          <w:right w:val="nil"/>
          <w:between w:val="nil"/>
        </w:pBdr>
        <w:tabs>
          <w:tab w:val="left" w:pos="851"/>
        </w:tabs>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B4253D" w:rsidRPr="002200F8">
        <w:rPr>
          <w:rFonts w:ascii="Times New Roman" w:hAnsi="Times New Roman" w:cs="Times New Roman"/>
          <w:sz w:val="24"/>
          <w:szCs w:val="24"/>
        </w:rPr>
        <w:t>Борытко Н.М. Методология и методы психолого-педагогических исследований: гуманитарно-целостный подход: учеб. – Волгоград, 2005. – 119 с.</w:t>
      </w:r>
    </w:p>
    <w:p w:rsidR="00D2428A" w:rsidRPr="002200F8" w:rsidRDefault="004A2D9B"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###05</w:t>
      </w:r>
      <w:r w:rsidR="00D2428A" w:rsidRPr="002200F8">
        <w:rPr>
          <w:rFonts w:ascii="Times New Roman" w:eastAsia="Calibri" w:hAnsi="Times New Roman" w:cs="Times New Roman"/>
          <w:sz w:val="24"/>
          <w:szCs w:val="24"/>
        </w:rPr>
        <w:t>7</w:t>
      </w:r>
    </w:p>
    <w:p w:rsidR="00D2428A" w:rsidRPr="002200F8" w:rsidRDefault="00D2428A"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Проанализируйте методологические основы и методы педагогического исследования, учитывая, что методологические выводы различаются в зависимости от философских основ науки и достижений изучаемой области педагогической науки</w:t>
      </w:r>
    </w:p>
    <w:p w:rsidR="00DB0D80" w:rsidRPr="002200F8" w:rsidRDefault="00DB0D80" w:rsidP="00DB0D80">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BB4929" w:rsidRPr="002200F8" w:rsidRDefault="00DB0D80" w:rsidP="00DB0D80">
      <w:pPr>
        <w:pBdr>
          <w:top w:val="nil"/>
          <w:left w:val="nil"/>
          <w:bottom w:val="nil"/>
          <w:right w:val="nil"/>
          <w:between w:val="nil"/>
        </w:pBdr>
        <w:tabs>
          <w:tab w:val="left" w:pos="851"/>
        </w:tabs>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BB4929" w:rsidRPr="002200F8">
        <w:rPr>
          <w:rFonts w:ascii="Times New Roman" w:hAnsi="Times New Roman" w:cs="Times New Roman"/>
          <w:color w:val="000000"/>
          <w:sz w:val="24"/>
          <w:szCs w:val="24"/>
        </w:rPr>
        <w:t>Хмель Н.Д. Теория и технология реализации целостного педагогического процесса: учеб. пос. – Алматы, 2002. – 90 с.</w:t>
      </w:r>
    </w:p>
    <w:p w:rsidR="00D2428A" w:rsidRPr="002200F8" w:rsidRDefault="004A2D9B"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###05</w:t>
      </w:r>
      <w:r w:rsidR="00D2428A" w:rsidRPr="002200F8">
        <w:rPr>
          <w:rFonts w:ascii="Times New Roman" w:eastAsia="Calibri" w:hAnsi="Times New Roman" w:cs="Times New Roman"/>
          <w:sz w:val="24"/>
          <w:szCs w:val="24"/>
        </w:rPr>
        <w:t>8</w:t>
      </w:r>
    </w:p>
    <w:p w:rsidR="00D2428A" w:rsidRPr="002200F8" w:rsidRDefault="00D2428A"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Дайте характеристику  монографию, объясните степень ее написания и изложения, правила написания отчета, доклада</w:t>
      </w:r>
    </w:p>
    <w:p w:rsidR="00DB0D80" w:rsidRPr="002200F8" w:rsidRDefault="00DB0D80" w:rsidP="00DB0D80">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B4253D" w:rsidRPr="002200F8" w:rsidRDefault="00DB0D80" w:rsidP="00DB0D80">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B4253D" w:rsidRPr="002200F8">
        <w:rPr>
          <w:rFonts w:ascii="Times New Roman" w:hAnsi="Times New Roman" w:cs="Times New Roman"/>
          <w:color w:val="000000"/>
          <w:sz w:val="24"/>
          <w:szCs w:val="24"/>
        </w:rPr>
        <w:t>Алексеев Н.А. Личностно ориентированное обучение: вопросы теории и практики: монография. – Тюмень: Тюмен. гос. ун-т, 1997. – 216 с.</w:t>
      </w:r>
    </w:p>
    <w:p w:rsidR="00D2428A" w:rsidRPr="002200F8" w:rsidRDefault="004A2D9B"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###05</w:t>
      </w:r>
      <w:r w:rsidR="00D2428A" w:rsidRPr="002200F8">
        <w:rPr>
          <w:rFonts w:ascii="Times New Roman" w:eastAsia="Calibri" w:hAnsi="Times New Roman" w:cs="Times New Roman"/>
          <w:sz w:val="24"/>
          <w:szCs w:val="24"/>
        </w:rPr>
        <w:t>9</w:t>
      </w:r>
    </w:p>
    <w:p w:rsidR="00D2428A" w:rsidRPr="002200F8" w:rsidRDefault="00D2428A"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 xml:space="preserve">Постройте логику педагогического исследования и научного аппарата. </w:t>
      </w:r>
    </w:p>
    <w:p w:rsidR="00DB0D80" w:rsidRPr="002200F8" w:rsidRDefault="00DB0D80" w:rsidP="00DB0D80">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0B5DE9" w:rsidRPr="002200F8" w:rsidRDefault="00DB0D80" w:rsidP="00DB0D80">
      <w:pPr>
        <w:widowControl w:val="0"/>
        <w:tabs>
          <w:tab w:val="left" w:pos="1290"/>
        </w:tabs>
        <w:autoSpaceDE w:val="0"/>
        <w:autoSpaceDN w:val="0"/>
        <w:spacing w:before="1" w:after="0" w:line="240" w:lineRule="auto"/>
        <w:ind w:right="219"/>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0B5DE9" w:rsidRPr="002200F8">
        <w:rPr>
          <w:rFonts w:ascii="Times New Roman" w:hAnsi="Times New Roman" w:cs="Times New Roman"/>
          <w:sz w:val="24"/>
          <w:szCs w:val="24"/>
        </w:rPr>
        <w:t>Марченко И.А., Фесько К.А., Фалько Л.П. Критерий хи-квадрат Пирсона. – Минск: МИТСО, 2019. - 122 с.</w:t>
      </w:r>
    </w:p>
    <w:p w:rsidR="00B4253D" w:rsidRPr="002200F8" w:rsidRDefault="00B4253D" w:rsidP="000B5DE9">
      <w:pPr>
        <w:spacing w:after="0" w:line="240" w:lineRule="auto"/>
        <w:jc w:val="both"/>
        <w:rPr>
          <w:rFonts w:ascii="Times New Roman" w:eastAsia="Calibri" w:hAnsi="Times New Roman" w:cs="Times New Roman"/>
          <w:sz w:val="24"/>
          <w:szCs w:val="24"/>
        </w:rPr>
      </w:pPr>
    </w:p>
    <w:p w:rsidR="00D2428A" w:rsidRPr="002200F8" w:rsidRDefault="004A2D9B"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###06</w:t>
      </w:r>
      <w:r w:rsidR="00D2428A" w:rsidRPr="002200F8">
        <w:rPr>
          <w:rFonts w:ascii="Times New Roman" w:eastAsia="Calibri" w:hAnsi="Times New Roman" w:cs="Times New Roman"/>
          <w:sz w:val="24"/>
          <w:szCs w:val="24"/>
        </w:rPr>
        <w:t>0</w:t>
      </w:r>
    </w:p>
    <w:p w:rsidR="00D2428A" w:rsidRPr="002200F8" w:rsidRDefault="00D2428A"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Дайте пояснения педагогическому  эксперименту и его видам, объясните методику проведения</w:t>
      </w:r>
    </w:p>
    <w:p w:rsidR="00DB0D80" w:rsidRPr="002200F8" w:rsidRDefault="00DB0D80" w:rsidP="00DB0D80">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3C7F90" w:rsidRPr="002200F8" w:rsidRDefault="00DB0D80" w:rsidP="00DB0D80">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3C7F90" w:rsidRPr="002200F8">
        <w:rPr>
          <w:rFonts w:ascii="Times New Roman" w:hAnsi="Times New Roman" w:cs="Times New Roman"/>
          <w:color w:val="000000"/>
          <w:sz w:val="24"/>
          <w:szCs w:val="24"/>
        </w:rPr>
        <w:t xml:space="preserve">Яковлев Е.В. Педагогическое исследование: содержание и </w:t>
      </w:r>
      <w:r w:rsidR="003C7F90" w:rsidRPr="002200F8">
        <w:rPr>
          <w:rFonts w:ascii="Times New Roman" w:hAnsi="Times New Roman" w:cs="Times New Roman"/>
          <w:sz w:val="24"/>
          <w:szCs w:val="24"/>
        </w:rPr>
        <w:t>представление результатов: монография. – Челябинск: РБИУ, 2010. – 316 с.</w:t>
      </w:r>
    </w:p>
    <w:p w:rsidR="003D6834" w:rsidRPr="00185C62" w:rsidRDefault="003D6834" w:rsidP="000B5DE9">
      <w:pPr>
        <w:spacing w:after="0" w:line="240" w:lineRule="auto"/>
        <w:jc w:val="both"/>
        <w:rPr>
          <w:rFonts w:ascii="Times New Roman" w:eastAsia="Calibri" w:hAnsi="Times New Roman" w:cs="Times New Roman"/>
          <w:sz w:val="24"/>
          <w:szCs w:val="24"/>
        </w:rPr>
      </w:pPr>
    </w:p>
    <w:p w:rsidR="00D2428A" w:rsidRPr="002200F8" w:rsidRDefault="004A2D9B"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###06</w:t>
      </w:r>
      <w:r w:rsidR="00D2428A" w:rsidRPr="002200F8">
        <w:rPr>
          <w:rFonts w:ascii="Times New Roman" w:eastAsia="Calibri" w:hAnsi="Times New Roman" w:cs="Times New Roman"/>
          <w:sz w:val="24"/>
          <w:szCs w:val="24"/>
        </w:rPr>
        <w:t>1</w:t>
      </w:r>
    </w:p>
    <w:p w:rsidR="00D2428A" w:rsidRPr="002200F8" w:rsidRDefault="00D2428A"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Проанализировать виды научных, учебно-методических работ по исследовательской работе, структуру и содержание диссертаций, предложите свою идею.</w:t>
      </w:r>
    </w:p>
    <w:p w:rsidR="00DB0D80" w:rsidRPr="002200F8" w:rsidRDefault="00DB0D80" w:rsidP="00DB0D80">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3C7F90" w:rsidRPr="002200F8" w:rsidRDefault="00DB0D80" w:rsidP="00DB0D80">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3C7F90" w:rsidRPr="002200F8">
        <w:rPr>
          <w:rFonts w:ascii="Times New Roman" w:hAnsi="Times New Roman" w:cs="Times New Roman"/>
          <w:color w:val="000000"/>
          <w:sz w:val="24"/>
          <w:szCs w:val="24"/>
        </w:rPr>
        <w:t xml:space="preserve">Яковлев Е.В. Педагогическое исследование: содержание и </w:t>
      </w:r>
      <w:r w:rsidR="003C7F90" w:rsidRPr="002200F8">
        <w:rPr>
          <w:rFonts w:ascii="Times New Roman" w:hAnsi="Times New Roman" w:cs="Times New Roman"/>
          <w:sz w:val="24"/>
          <w:szCs w:val="24"/>
        </w:rPr>
        <w:t>представление результатов: монография. – Челябинск: РБИУ, 2010. – 316 с.</w:t>
      </w:r>
    </w:p>
    <w:p w:rsidR="003D6834" w:rsidRPr="00185C62" w:rsidRDefault="003D6834" w:rsidP="000B5DE9">
      <w:pPr>
        <w:spacing w:after="0" w:line="240" w:lineRule="auto"/>
        <w:jc w:val="both"/>
        <w:rPr>
          <w:rFonts w:ascii="Times New Roman" w:eastAsia="Calibri" w:hAnsi="Times New Roman" w:cs="Times New Roman"/>
          <w:sz w:val="24"/>
          <w:szCs w:val="24"/>
        </w:rPr>
      </w:pPr>
    </w:p>
    <w:p w:rsidR="00D2428A" w:rsidRPr="002200F8" w:rsidRDefault="004A2D9B"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###06</w:t>
      </w:r>
      <w:r w:rsidR="00D2428A" w:rsidRPr="002200F8">
        <w:rPr>
          <w:rFonts w:ascii="Times New Roman" w:eastAsia="Calibri" w:hAnsi="Times New Roman" w:cs="Times New Roman"/>
          <w:sz w:val="24"/>
          <w:szCs w:val="24"/>
        </w:rPr>
        <w:t>2</w:t>
      </w:r>
    </w:p>
    <w:p w:rsidR="00D2428A" w:rsidRPr="002200F8" w:rsidRDefault="00D2428A"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 xml:space="preserve">Охарактеризуйте научную статью (доклад) и ее виды. Проанализируйте, ориентированную на конкретную профессиональную сферу. Подготовьте рецензию. </w:t>
      </w:r>
    </w:p>
    <w:p w:rsidR="00DB0D80" w:rsidRPr="002200F8" w:rsidRDefault="00DB0D80" w:rsidP="00DB0D80">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3C7F90" w:rsidRPr="002200F8" w:rsidRDefault="00DB0D80" w:rsidP="00DB0D80">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3C7F90" w:rsidRPr="002200F8">
        <w:rPr>
          <w:rFonts w:ascii="Times New Roman" w:hAnsi="Times New Roman" w:cs="Times New Roman"/>
          <w:color w:val="000000"/>
          <w:sz w:val="24"/>
          <w:szCs w:val="24"/>
        </w:rPr>
        <w:t xml:space="preserve">Яковлев Е.В. Педагогическое исследование: содержание и </w:t>
      </w:r>
      <w:r w:rsidR="003C7F90" w:rsidRPr="002200F8">
        <w:rPr>
          <w:rFonts w:ascii="Times New Roman" w:hAnsi="Times New Roman" w:cs="Times New Roman"/>
          <w:sz w:val="24"/>
          <w:szCs w:val="24"/>
        </w:rPr>
        <w:t>представление результатов: монография. – Челябинск: РБИУ, 2010. – 316 с.</w:t>
      </w:r>
    </w:p>
    <w:p w:rsidR="003D6834" w:rsidRPr="00185C62" w:rsidRDefault="003D6834" w:rsidP="000B5DE9">
      <w:pPr>
        <w:spacing w:after="0" w:line="240" w:lineRule="auto"/>
        <w:jc w:val="both"/>
        <w:rPr>
          <w:rFonts w:ascii="Times New Roman" w:eastAsia="Calibri" w:hAnsi="Times New Roman" w:cs="Times New Roman"/>
          <w:sz w:val="24"/>
          <w:szCs w:val="24"/>
        </w:rPr>
      </w:pPr>
    </w:p>
    <w:p w:rsidR="00D2428A" w:rsidRPr="002200F8" w:rsidRDefault="004A2D9B"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###06</w:t>
      </w:r>
      <w:r w:rsidR="00D2428A" w:rsidRPr="002200F8">
        <w:rPr>
          <w:rFonts w:ascii="Times New Roman" w:eastAsia="Calibri" w:hAnsi="Times New Roman" w:cs="Times New Roman"/>
          <w:sz w:val="24"/>
          <w:szCs w:val="24"/>
        </w:rPr>
        <w:t>3</w:t>
      </w:r>
    </w:p>
    <w:p w:rsidR="00D2428A" w:rsidRPr="002200F8" w:rsidRDefault="00D2428A"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Проанализируйте, по своему профессиональному направлению,  особенности написания научного проекта, конкретизируйте выполнения  научного проекта</w:t>
      </w:r>
    </w:p>
    <w:p w:rsidR="00DB0D80" w:rsidRPr="002200F8" w:rsidRDefault="00DB0D80" w:rsidP="00DB0D80">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3C7F90" w:rsidRPr="002200F8" w:rsidRDefault="00DB0D80" w:rsidP="00DB0D80">
      <w:pPr>
        <w:pBdr>
          <w:top w:val="nil"/>
          <w:left w:val="nil"/>
          <w:bottom w:val="nil"/>
          <w:right w:val="nil"/>
          <w:between w:val="nil"/>
        </w:pBdr>
        <w:tabs>
          <w:tab w:val="left" w:pos="851"/>
        </w:tabs>
        <w:jc w:val="both"/>
        <w:rPr>
          <w:rFonts w:ascii="Times New Roman" w:hAnsi="Times New Roman" w:cs="Times New Roman"/>
          <w:sz w:val="24"/>
          <w:szCs w:val="24"/>
        </w:rPr>
      </w:pPr>
      <w:r w:rsidRPr="002200F8">
        <w:rPr>
          <w:rFonts w:ascii="Times New Roman" w:hAnsi="Times New Roman" w:cs="Times New Roman"/>
          <w:sz w:val="24"/>
          <w:szCs w:val="24"/>
          <w:lang w:val="kk-KZ"/>
        </w:rPr>
        <w:lastRenderedPageBreak/>
        <w:t>{Литература}=</w:t>
      </w:r>
      <w:r w:rsidR="003C7F90" w:rsidRPr="002200F8">
        <w:rPr>
          <w:rFonts w:ascii="Times New Roman" w:hAnsi="Times New Roman" w:cs="Times New Roman"/>
          <w:sz w:val="24"/>
          <w:szCs w:val="24"/>
        </w:rPr>
        <w:t xml:space="preserve">Воронов И.А. Эксперимент и методы обработки многомерных данных в исследованиях с применением SPSS: медико-биологические исследования, психология, физическая культура и спорт: учеб. пос. – СПб., 2008. – 100 с. </w:t>
      </w:r>
    </w:p>
    <w:p w:rsidR="00D2428A" w:rsidRPr="002200F8" w:rsidRDefault="004A2D9B"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###06</w:t>
      </w:r>
      <w:r w:rsidR="00D2428A" w:rsidRPr="002200F8">
        <w:rPr>
          <w:rFonts w:ascii="Times New Roman" w:eastAsia="Calibri" w:hAnsi="Times New Roman" w:cs="Times New Roman"/>
          <w:sz w:val="24"/>
          <w:szCs w:val="24"/>
        </w:rPr>
        <w:t>4</w:t>
      </w:r>
    </w:p>
    <w:p w:rsidR="00D2428A" w:rsidRPr="002200F8" w:rsidRDefault="00D2428A"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Определите, по своей профессиональной направленности, актуальность, противоречивость научного исследования и ход выбора темы.</w:t>
      </w:r>
    </w:p>
    <w:p w:rsidR="00DB0D80" w:rsidRPr="002200F8" w:rsidRDefault="00DB0D80" w:rsidP="00DB0D80">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3C7F90" w:rsidRPr="002200F8" w:rsidRDefault="00DB0D80" w:rsidP="00DB0D80">
      <w:pPr>
        <w:pBdr>
          <w:top w:val="nil"/>
          <w:left w:val="nil"/>
          <w:bottom w:val="nil"/>
          <w:right w:val="nil"/>
          <w:between w:val="nil"/>
        </w:pBdr>
        <w:tabs>
          <w:tab w:val="left" w:pos="851"/>
        </w:tabs>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3C7F90" w:rsidRPr="002200F8">
        <w:rPr>
          <w:rFonts w:ascii="Times New Roman" w:hAnsi="Times New Roman" w:cs="Times New Roman"/>
          <w:sz w:val="24"/>
          <w:szCs w:val="24"/>
        </w:rPr>
        <w:t xml:space="preserve">Воронов И.А. Эксперимент и методы обработки многомерных данных в исследованиях с применением SPSS: медико-биологические исследования, психология, физическая культура и спорт: учеб. пос. – СПб., 2008. – 100 с. </w:t>
      </w:r>
    </w:p>
    <w:p w:rsidR="00D2428A" w:rsidRPr="002200F8" w:rsidRDefault="004A2D9B"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###06</w:t>
      </w:r>
      <w:r w:rsidR="00D2428A" w:rsidRPr="002200F8">
        <w:rPr>
          <w:rFonts w:ascii="Times New Roman" w:eastAsia="Calibri" w:hAnsi="Times New Roman" w:cs="Times New Roman"/>
          <w:sz w:val="24"/>
          <w:szCs w:val="24"/>
        </w:rPr>
        <w:t>5</w:t>
      </w:r>
    </w:p>
    <w:p w:rsidR="00D2428A" w:rsidRPr="002200F8" w:rsidRDefault="00D2428A"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Педагогическое исследование как метод используется самостоятельно и дополняется методом наблюдения, применяйте метод наблюдения в практических работах.</w:t>
      </w:r>
    </w:p>
    <w:p w:rsidR="00DB0D80" w:rsidRPr="002200F8" w:rsidRDefault="00DB0D80" w:rsidP="00DB0D80">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3C7F90" w:rsidRPr="002200F8" w:rsidRDefault="00DB0D80" w:rsidP="00DB0D80">
      <w:pPr>
        <w:pBdr>
          <w:top w:val="nil"/>
          <w:left w:val="nil"/>
          <w:bottom w:val="nil"/>
          <w:right w:val="nil"/>
          <w:between w:val="nil"/>
        </w:pBdr>
        <w:tabs>
          <w:tab w:val="left" w:pos="851"/>
        </w:tabs>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3C7F90" w:rsidRPr="002200F8">
        <w:rPr>
          <w:rFonts w:ascii="Times New Roman" w:hAnsi="Times New Roman" w:cs="Times New Roman"/>
          <w:sz w:val="24"/>
          <w:szCs w:val="24"/>
        </w:rPr>
        <w:t xml:space="preserve">Воронов И.А. Эксперимент и методы обработки многомерных данных в исследованиях с применением SPSS: медико-биологические исследования, психология, физическая культура и спорт: учеб. пос. – СПб., 2008. – 100 с. </w:t>
      </w:r>
    </w:p>
    <w:p w:rsidR="00D2428A" w:rsidRPr="002200F8" w:rsidRDefault="004A2D9B"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###06</w:t>
      </w:r>
      <w:r w:rsidR="00D2428A" w:rsidRPr="002200F8">
        <w:rPr>
          <w:rFonts w:ascii="Times New Roman" w:eastAsia="Calibri" w:hAnsi="Times New Roman" w:cs="Times New Roman"/>
          <w:sz w:val="24"/>
          <w:szCs w:val="24"/>
        </w:rPr>
        <w:t>6</w:t>
      </w:r>
    </w:p>
    <w:p w:rsidR="00D2428A" w:rsidRPr="002200F8" w:rsidRDefault="00D2428A"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Интервь</w:t>
      </w:r>
      <w:r w:rsidR="00305FC2" w:rsidRPr="002200F8">
        <w:rPr>
          <w:rFonts w:ascii="Times New Roman" w:eastAsia="Calibri" w:hAnsi="Times New Roman" w:cs="Times New Roman"/>
          <w:sz w:val="24"/>
          <w:szCs w:val="24"/>
        </w:rPr>
        <w:t xml:space="preserve">юирования – </w:t>
      </w:r>
      <w:r w:rsidRPr="002200F8">
        <w:rPr>
          <w:rFonts w:ascii="Times New Roman" w:eastAsia="Calibri" w:hAnsi="Times New Roman" w:cs="Times New Roman"/>
          <w:sz w:val="24"/>
          <w:szCs w:val="24"/>
        </w:rPr>
        <w:t>является методам социологического  исследования, как разновидность собеседования.  При получении Интервью записываются заранее заданные вопросы, ответы собеседника. Задание: придумайте и примените метод интервьюирования в исследовательской работе.</w:t>
      </w:r>
    </w:p>
    <w:p w:rsidR="00DB0D80" w:rsidRPr="002200F8" w:rsidRDefault="00DB0D80" w:rsidP="00DB0D80">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3C7F90" w:rsidRPr="002200F8" w:rsidRDefault="00DB0D80" w:rsidP="00DB0D80">
      <w:pPr>
        <w:pBdr>
          <w:top w:val="nil"/>
          <w:left w:val="nil"/>
          <w:bottom w:val="nil"/>
          <w:right w:val="nil"/>
          <w:between w:val="nil"/>
        </w:pBdr>
        <w:tabs>
          <w:tab w:val="left" w:pos="851"/>
        </w:tabs>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3C7F90" w:rsidRPr="002200F8">
        <w:rPr>
          <w:rFonts w:ascii="Times New Roman" w:hAnsi="Times New Roman" w:cs="Times New Roman"/>
          <w:sz w:val="24"/>
          <w:szCs w:val="24"/>
        </w:rPr>
        <w:t xml:space="preserve">Воронов И.А. Эксперимент и методы обработки многомерных данных в исследованиях с применением SPSS: медико-биологические исследования, психология, физическая культура и спорт: учеб. пос. – СПб., 2008. – 100 с. </w:t>
      </w:r>
    </w:p>
    <w:p w:rsidR="00D2428A" w:rsidRPr="002200F8" w:rsidRDefault="004A2D9B"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###06</w:t>
      </w:r>
      <w:r w:rsidR="00D2428A" w:rsidRPr="002200F8">
        <w:rPr>
          <w:rFonts w:ascii="Times New Roman" w:eastAsia="Calibri" w:hAnsi="Times New Roman" w:cs="Times New Roman"/>
          <w:sz w:val="24"/>
          <w:szCs w:val="24"/>
        </w:rPr>
        <w:t>7</w:t>
      </w:r>
    </w:p>
    <w:p w:rsidR="00D2428A" w:rsidRPr="002200F8" w:rsidRDefault="00D2428A"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Использовать метод педагогического эксперимента с целью определения обоснованности выводов, опираясь на выводы методов исследования педагогики.</w:t>
      </w:r>
    </w:p>
    <w:p w:rsidR="00DB0D80" w:rsidRPr="002200F8" w:rsidRDefault="00DB0D80" w:rsidP="00DB0D80">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3C7F90" w:rsidRPr="002200F8" w:rsidRDefault="00DB0D80" w:rsidP="00DB0D80">
      <w:pPr>
        <w:pBdr>
          <w:top w:val="nil"/>
          <w:left w:val="nil"/>
          <w:bottom w:val="nil"/>
          <w:right w:val="nil"/>
          <w:between w:val="nil"/>
        </w:pBdr>
        <w:tabs>
          <w:tab w:val="left" w:pos="851"/>
        </w:tabs>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3C7F90" w:rsidRPr="002200F8">
        <w:rPr>
          <w:rFonts w:ascii="Times New Roman" w:hAnsi="Times New Roman" w:cs="Times New Roman"/>
          <w:sz w:val="24"/>
          <w:szCs w:val="24"/>
        </w:rPr>
        <w:t xml:space="preserve">Воронов И.А. Эксперимент и методы обработки многомерных данных в исследованиях с применением SPSS: медико-биологические исследования, психология, физическая культура и спорт: учеб. пос. – СПб., 2008. – 100 с. </w:t>
      </w:r>
    </w:p>
    <w:p w:rsidR="00D2428A" w:rsidRPr="002200F8" w:rsidRDefault="004A2D9B"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###06</w:t>
      </w:r>
      <w:r w:rsidR="00D2428A" w:rsidRPr="002200F8">
        <w:rPr>
          <w:rFonts w:ascii="Times New Roman" w:eastAsia="Calibri" w:hAnsi="Times New Roman" w:cs="Times New Roman"/>
          <w:sz w:val="24"/>
          <w:szCs w:val="24"/>
        </w:rPr>
        <w:t>8</w:t>
      </w:r>
    </w:p>
    <w:p w:rsidR="003C7F90" w:rsidRPr="002200F8" w:rsidRDefault="00D2428A"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С целью узнать мнение общественности по исследуемой педагогической проблеме, явлении,  состав</w:t>
      </w:r>
      <w:r w:rsidR="00305FC2" w:rsidRPr="002200F8">
        <w:rPr>
          <w:rFonts w:ascii="Times New Roman" w:eastAsia="Calibri" w:hAnsi="Times New Roman" w:cs="Times New Roman"/>
          <w:sz w:val="24"/>
          <w:szCs w:val="24"/>
          <w:lang w:val="kk-KZ"/>
        </w:rPr>
        <w:t>ь</w:t>
      </w:r>
      <w:r w:rsidRPr="002200F8">
        <w:rPr>
          <w:rFonts w:ascii="Times New Roman" w:eastAsia="Calibri" w:hAnsi="Times New Roman" w:cs="Times New Roman"/>
          <w:sz w:val="24"/>
          <w:szCs w:val="24"/>
        </w:rPr>
        <w:t xml:space="preserve">те заранее подготовленные для письменного ответа  вопросы  анкетирования . </w:t>
      </w:r>
    </w:p>
    <w:p w:rsidR="00DB0D80" w:rsidRPr="002200F8" w:rsidRDefault="00DB0D80" w:rsidP="00DB0D80">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3C7F90" w:rsidRPr="002200F8" w:rsidRDefault="00DB0D80" w:rsidP="00DB0D80">
      <w:pPr>
        <w:pBdr>
          <w:top w:val="nil"/>
          <w:left w:val="nil"/>
          <w:bottom w:val="nil"/>
          <w:right w:val="nil"/>
          <w:between w:val="nil"/>
        </w:pBdr>
        <w:tabs>
          <w:tab w:val="left" w:pos="851"/>
          <w:tab w:val="left" w:pos="993"/>
        </w:tabs>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3C7F90" w:rsidRPr="002200F8">
        <w:rPr>
          <w:rFonts w:ascii="Times New Roman" w:hAnsi="Times New Roman" w:cs="Times New Roman"/>
          <w:sz w:val="24"/>
          <w:szCs w:val="24"/>
        </w:rPr>
        <w:t>Болюбаш Я.Я., Булах И.., Мруга М.Г. и др. Педагогическое оценивание и тестирование: правила, стандарты, ответственность: науч. изд. – Кие</w:t>
      </w:r>
      <w:r w:rsidR="004A2D9B" w:rsidRPr="002200F8">
        <w:rPr>
          <w:rFonts w:ascii="Times New Roman" w:hAnsi="Times New Roman" w:cs="Times New Roman"/>
          <w:sz w:val="24"/>
          <w:szCs w:val="24"/>
        </w:rPr>
        <w:t>в: Мастер-класс, 2007. – 272 с.</w:t>
      </w:r>
    </w:p>
    <w:p w:rsidR="00D2428A" w:rsidRPr="002200F8" w:rsidRDefault="004A2D9B"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###06</w:t>
      </w:r>
      <w:r w:rsidR="00D2428A" w:rsidRPr="002200F8">
        <w:rPr>
          <w:rFonts w:ascii="Times New Roman" w:eastAsia="Calibri" w:hAnsi="Times New Roman" w:cs="Times New Roman"/>
          <w:sz w:val="24"/>
          <w:szCs w:val="24"/>
        </w:rPr>
        <w:t>9</w:t>
      </w:r>
    </w:p>
    <w:p w:rsidR="00D2428A" w:rsidRPr="002200F8" w:rsidRDefault="00D2428A"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 xml:space="preserve">Определите, на основе практической деятельности, взаимосвязь «педагогическая деятельность» и «инновационная деятельность». </w:t>
      </w:r>
    </w:p>
    <w:p w:rsidR="00DB0D80" w:rsidRPr="002200F8" w:rsidRDefault="00DB0D80" w:rsidP="00DB0D80">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3C7F90" w:rsidRPr="002200F8" w:rsidRDefault="00DB0D80" w:rsidP="00DB0D80">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lastRenderedPageBreak/>
        <w:t>{Литература}=</w:t>
      </w:r>
      <w:r w:rsidR="00673997" w:rsidRPr="002200F8">
        <w:rPr>
          <w:rFonts w:ascii="Times New Roman" w:hAnsi="Times New Roman" w:cs="Times New Roman"/>
          <w:sz w:val="24"/>
          <w:szCs w:val="24"/>
        </w:rPr>
        <w:t>Кларин М.В. Инновации в обучении. – М.: Наука, 1997. – 223 с.</w:t>
      </w:r>
    </w:p>
    <w:p w:rsidR="00D2428A" w:rsidRPr="002200F8" w:rsidRDefault="000B5DE9"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###07</w:t>
      </w:r>
      <w:r w:rsidR="00D2428A" w:rsidRPr="002200F8">
        <w:rPr>
          <w:rFonts w:ascii="Times New Roman" w:eastAsia="Calibri" w:hAnsi="Times New Roman" w:cs="Times New Roman"/>
          <w:sz w:val="24"/>
          <w:szCs w:val="24"/>
        </w:rPr>
        <w:t>0</w:t>
      </w:r>
    </w:p>
    <w:p w:rsidR="00D2428A" w:rsidRPr="002200F8" w:rsidRDefault="00D2428A"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Охарактеризуйте сущность, структуру и особенности эффективной организации учебной деятельности, как средства формирования, развития, воспитания личности обучающегося.</w:t>
      </w:r>
    </w:p>
    <w:p w:rsidR="00DB0D80" w:rsidRPr="002200F8" w:rsidRDefault="00DB0D80" w:rsidP="00DB0D80">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0B5DE9" w:rsidRPr="002200F8" w:rsidRDefault="00DB0D80" w:rsidP="00DB0D80">
      <w:pPr>
        <w:widowControl w:val="0"/>
        <w:tabs>
          <w:tab w:val="left" w:pos="1220"/>
        </w:tabs>
        <w:autoSpaceDE w:val="0"/>
        <w:autoSpaceDN w:val="0"/>
        <w:spacing w:after="0" w:line="240" w:lineRule="auto"/>
        <w:ind w:left="-382" w:right="220"/>
        <w:jc w:val="both"/>
        <w:rPr>
          <w:rFonts w:ascii="Times New Roman" w:hAnsi="Times New Roman" w:cs="Times New Roman"/>
          <w:sz w:val="24"/>
          <w:szCs w:val="24"/>
        </w:rPr>
      </w:pPr>
      <w:r w:rsidRPr="002200F8">
        <w:rPr>
          <w:rFonts w:ascii="Times New Roman" w:hAnsi="Times New Roman" w:cs="Times New Roman"/>
          <w:sz w:val="24"/>
          <w:szCs w:val="24"/>
          <w:lang w:val="kk-KZ"/>
        </w:rPr>
        <w:t>{Литература}=</w:t>
      </w:r>
      <w:r w:rsidR="000B5DE9" w:rsidRPr="002200F8">
        <w:rPr>
          <w:rFonts w:ascii="Times New Roman" w:hAnsi="Times New Roman" w:cs="Times New Roman"/>
          <w:sz w:val="24"/>
          <w:szCs w:val="24"/>
        </w:rPr>
        <w:t>Казаринов А.С. Технология педагогического эксперимента. - Глазов: Глазовский государственный педагогический институт имени В.Г. Короленко; Исслед. центр проблем качества подгот. специалистов, 1999. – 207 с.</w:t>
      </w:r>
    </w:p>
    <w:p w:rsidR="00955FA4" w:rsidRPr="002200F8" w:rsidRDefault="00955FA4" w:rsidP="000B5DE9">
      <w:pPr>
        <w:spacing w:after="0" w:line="240" w:lineRule="auto"/>
        <w:jc w:val="both"/>
        <w:rPr>
          <w:rFonts w:ascii="Times New Roman" w:eastAsia="Calibri" w:hAnsi="Times New Roman" w:cs="Times New Roman"/>
          <w:sz w:val="24"/>
          <w:szCs w:val="24"/>
        </w:rPr>
      </w:pPr>
    </w:p>
    <w:p w:rsidR="00D2428A" w:rsidRPr="002200F8" w:rsidRDefault="000B5DE9"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###07</w:t>
      </w:r>
      <w:r w:rsidR="00D2428A" w:rsidRPr="002200F8">
        <w:rPr>
          <w:rFonts w:ascii="Times New Roman" w:eastAsia="Calibri" w:hAnsi="Times New Roman" w:cs="Times New Roman"/>
          <w:sz w:val="24"/>
          <w:szCs w:val="24"/>
        </w:rPr>
        <w:t>1</w:t>
      </w:r>
    </w:p>
    <w:p w:rsidR="00D2428A" w:rsidRPr="002200F8" w:rsidRDefault="00D2428A"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Составьте глоссарий по основным понятиям: философия образования, парадигма образования, концепция образования, учебная деятельность, преподавание</w:t>
      </w:r>
    </w:p>
    <w:p w:rsidR="00DB0D80" w:rsidRPr="002200F8" w:rsidRDefault="00DB0D80" w:rsidP="00DB0D80">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0B5DE9" w:rsidRPr="002200F8" w:rsidRDefault="00DB0D80" w:rsidP="00DB0D80">
      <w:pPr>
        <w:pBdr>
          <w:top w:val="nil"/>
          <w:left w:val="nil"/>
          <w:bottom w:val="nil"/>
          <w:right w:val="nil"/>
          <w:between w:val="nil"/>
        </w:pBdr>
        <w:tabs>
          <w:tab w:val="left" w:pos="851"/>
          <w:tab w:val="left" w:pos="993"/>
        </w:tabs>
        <w:jc w:val="both"/>
        <w:rPr>
          <w:rFonts w:ascii="Times New Roman" w:hAnsi="Times New Roman" w:cs="Times New Roman"/>
          <w:color w:val="333333"/>
          <w:sz w:val="24"/>
          <w:szCs w:val="24"/>
          <w:shd w:val="clear" w:color="auto" w:fill="FFFFFF"/>
        </w:rPr>
      </w:pPr>
      <w:r w:rsidRPr="002200F8">
        <w:rPr>
          <w:rFonts w:ascii="Times New Roman" w:hAnsi="Times New Roman" w:cs="Times New Roman"/>
          <w:sz w:val="24"/>
          <w:szCs w:val="24"/>
          <w:lang w:val="kk-KZ"/>
        </w:rPr>
        <w:t>{Литература}=</w:t>
      </w:r>
      <w:r w:rsidR="000B5DE9" w:rsidRPr="002200F8">
        <w:rPr>
          <w:rFonts w:ascii="Times New Roman" w:hAnsi="Times New Roman" w:cs="Times New Roman"/>
          <w:sz w:val="24"/>
          <w:szCs w:val="24"/>
          <w:shd w:val="clear" w:color="auto" w:fill="FFFFFF"/>
        </w:rPr>
        <w:t xml:space="preserve">Ломтатидзе О.В., Мылтасова О.В. Особенности использования методики «Изучение мотивов учебной деятельности студентов» (А.А. Реан, В.А. Якунина) при исследовании учебной мотивации // Психологический вестник Уральского федерального университета. – Екатеринбург, 2013. – </w:t>
      </w:r>
      <w:r w:rsidR="000B5DE9" w:rsidRPr="002200F8">
        <w:rPr>
          <w:rFonts w:ascii="Times New Roman" w:hAnsi="Times New Roman" w:cs="Times New Roman"/>
          <w:color w:val="333333"/>
          <w:sz w:val="24"/>
          <w:szCs w:val="24"/>
          <w:shd w:val="clear" w:color="auto" w:fill="FFFFFF"/>
        </w:rPr>
        <w:t>С. 205-211.</w:t>
      </w:r>
    </w:p>
    <w:p w:rsidR="00955FA4" w:rsidRPr="002200F8" w:rsidRDefault="00955FA4" w:rsidP="000B5DE9">
      <w:pPr>
        <w:spacing w:after="0" w:line="240" w:lineRule="auto"/>
        <w:jc w:val="both"/>
        <w:rPr>
          <w:rFonts w:ascii="Times New Roman" w:eastAsia="Calibri" w:hAnsi="Times New Roman" w:cs="Times New Roman"/>
          <w:sz w:val="24"/>
          <w:szCs w:val="24"/>
        </w:rPr>
      </w:pPr>
    </w:p>
    <w:p w:rsidR="00D2428A" w:rsidRPr="002200F8" w:rsidRDefault="000B5DE9"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###07</w:t>
      </w:r>
      <w:r w:rsidR="00D2428A" w:rsidRPr="002200F8">
        <w:rPr>
          <w:rFonts w:ascii="Times New Roman" w:eastAsia="Calibri" w:hAnsi="Times New Roman" w:cs="Times New Roman"/>
          <w:sz w:val="24"/>
          <w:szCs w:val="24"/>
        </w:rPr>
        <w:t>2</w:t>
      </w:r>
    </w:p>
    <w:p w:rsidR="00D2428A" w:rsidRPr="002200F8" w:rsidRDefault="00D2428A" w:rsidP="000B5DE9">
      <w:pPr>
        <w:spacing w:after="0" w:line="240" w:lineRule="auto"/>
        <w:jc w:val="both"/>
        <w:rPr>
          <w:rFonts w:ascii="Times New Roman" w:eastAsia="Calibri" w:hAnsi="Times New Roman" w:cs="Times New Roman"/>
          <w:sz w:val="24"/>
          <w:szCs w:val="24"/>
          <w:lang w:val="kk-KZ"/>
        </w:rPr>
      </w:pPr>
      <w:r w:rsidRPr="002200F8">
        <w:rPr>
          <w:rFonts w:ascii="Times New Roman" w:eastAsia="Calibri" w:hAnsi="Times New Roman" w:cs="Times New Roman"/>
          <w:sz w:val="24"/>
          <w:szCs w:val="24"/>
        </w:rPr>
        <w:t>Обобщите материалы и приведите доказательства того, что метод Кейс – стадий является разновидностью интерактивного метода.</w:t>
      </w:r>
    </w:p>
    <w:p w:rsidR="00DB0D80" w:rsidRPr="002200F8" w:rsidRDefault="00DB0D80" w:rsidP="00DB0D80">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D908F1" w:rsidRPr="002200F8" w:rsidRDefault="00DB0D80" w:rsidP="00DB0D80">
      <w:pPr>
        <w:spacing w:after="0" w:line="240" w:lineRule="auto"/>
        <w:jc w:val="both"/>
        <w:rPr>
          <w:rFonts w:ascii="Times New Roman" w:eastAsia="Calibri" w:hAnsi="Times New Roman" w:cs="Times New Roman"/>
          <w:sz w:val="24"/>
          <w:szCs w:val="24"/>
          <w:lang w:val="kk-KZ"/>
        </w:rPr>
      </w:pPr>
      <w:r w:rsidRPr="002200F8">
        <w:rPr>
          <w:rFonts w:ascii="Times New Roman" w:hAnsi="Times New Roman" w:cs="Times New Roman"/>
          <w:sz w:val="24"/>
          <w:szCs w:val="24"/>
          <w:lang w:val="kk-KZ"/>
        </w:rPr>
        <w:t>{Литература}=</w:t>
      </w:r>
      <w:r w:rsidR="00D908F1" w:rsidRPr="002200F8">
        <w:rPr>
          <w:rFonts w:ascii="Times New Roman" w:hAnsi="Times New Roman" w:cs="Times New Roman"/>
          <w:color w:val="474747"/>
          <w:sz w:val="24"/>
          <w:szCs w:val="24"/>
          <w:shd w:val="clear" w:color="auto" w:fill="FFFFFF"/>
        </w:rPr>
        <w:t>Аверченков, И. Л. Стратегии конкурентной борьбы : тренинги и </w:t>
      </w:r>
      <w:r w:rsidR="00D908F1" w:rsidRPr="002200F8">
        <w:rPr>
          <w:rStyle w:val="a7"/>
          <w:rFonts w:ascii="Times New Roman" w:hAnsi="Times New Roman" w:cs="Times New Roman"/>
          <w:bCs/>
          <w:i w:val="0"/>
          <w:iCs w:val="0"/>
          <w:color w:val="767676"/>
          <w:sz w:val="24"/>
          <w:szCs w:val="24"/>
          <w:shd w:val="clear" w:color="auto" w:fill="FFFFFF"/>
        </w:rPr>
        <w:t>кейсы</w:t>
      </w:r>
      <w:r w:rsidR="00D908F1" w:rsidRPr="002200F8">
        <w:rPr>
          <w:rFonts w:ascii="Times New Roman" w:hAnsi="Times New Roman" w:cs="Times New Roman"/>
          <w:color w:val="474747"/>
          <w:sz w:val="24"/>
          <w:szCs w:val="24"/>
          <w:shd w:val="clear" w:color="auto" w:fill="FFFFFF"/>
        </w:rPr>
        <w:t> / И. Л. Аверченков. – СПб. : Речь, 2008. – 220, [1] с.</w:t>
      </w:r>
    </w:p>
    <w:p w:rsidR="00955FA4" w:rsidRPr="002200F8" w:rsidRDefault="00955FA4" w:rsidP="000B5DE9">
      <w:pPr>
        <w:spacing w:after="0" w:line="240" w:lineRule="auto"/>
        <w:jc w:val="both"/>
        <w:rPr>
          <w:rFonts w:ascii="Times New Roman" w:eastAsia="Calibri" w:hAnsi="Times New Roman" w:cs="Times New Roman"/>
          <w:sz w:val="24"/>
          <w:szCs w:val="24"/>
        </w:rPr>
      </w:pPr>
    </w:p>
    <w:p w:rsidR="00D2428A" w:rsidRPr="002200F8" w:rsidRDefault="000B5DE9"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###07</w:t>
      </w:r>
      <w:r w:rsidR="00D2428A" w:rsidRPr="002200F8">
        <w:rPr>
          <w:rFonts w:ascii="Times New Roman" w:eastAsia="Calibri" w:hAnsi="Times New Roman" w:cs="Times New Roman"/>
          <w:sz w:val="24"/>
          <w:szCs w:val="24"/>
        </w:rPr>
        <w:t>3</w:t>
      </w:r>
    </w:p>
    <w:p w:rsidR="00D2428A" w:rsidRPr="002200F8" w:rsidRDefault="00D2428A" w:rsidP="000B5DE9">
      <w:pPr>
        <w:spacing w:after="0" w:line="240" w:lineRule="auto"/>
        <w:jc w:val="both"/>
        <w:rPr>
          <w:rFonts w:ascii="Times New Roman" w:eastAsia="Calibri" w:hAnsi="Times New Roman" w:cs="Times New Roman"/>
          <w:sz w:val="24"/>
          <w:szCs w:val="24"/>
          <w:lang w:val="kk-KZ"/>
        </w:rPr>
      </w:pPr>
      <w:r w:rsidRPr="002200F8">
        <w:rPr>
          <w:rFonts w:ascii="Times New Roman" w:eastAsia="Calibri" w:hAnsi="Times New Roman" w:cs="Times New Roman"/>
          <w:sz w:val="24"/>
          <w:szCs w:val="24"/>
        </w:rPr>
        <w:t xml:space="preserve">Используйте кейс-стадийный  при самостоятельном принятии конкретного решения. </w:t>
      </w:r>
    </w:p>
    <w:p w:rsidR="00DB0D80" w:rsidRPr="002200F8" w:rsidRDefault="00DB0D80" w:rsidP="00DB0D80">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D908F1" w:rsidRPr="002200F8" w:rsidRDefault="00DB0D80" w:rsidP="00DB0D80">
      <w:pPr>
        <w:spacing w:after="0" w:line="240" w:lineRule="auto"/>
        <w:jc w:val="both"/>
        <w:rPr>
          <w:rFonts w:ascii="Times New Roman" w:eastAsia="Calibri" w:hAnsi="Times New Roman" w:cs="Times New Roman"/>
          <w:sz w:val="24"/>
          <w:szCs w:val="24"/>
          <w:lang w:val="kk-KZ"/>
        </w:rPr>
      </w:pPr>
      <w:r w:rsidRPr="002200F8">
        <w:rPr>
          <w:rFonts w:ascii="Times New Roman" w:hAnsi="Times New Roman" w:cs="Times New Roman"/>
          <w:sz w:val="24"/>
          <w:szCs w:val="24"/>
          <w:lang w:val="kk-KZ"/>
        </w:rPr>
        <w:t>{Литература}=</w:t>
      </w:r>
      <w:r w:rsidR="00D908F1" w:rsidRPr="002200F8">
        <w:rPr>
          <w:rFonts w:ascii="Times New Roman" w:hAnsi="Times New Roman" w:cs="Times New Roman"/>
          <w:color w:val="474747"/>
          <w:sz w:val="24"/>
          <w:szCs w:val="24"/>
          <w:shd w:val="clear" w:color="auto" w:fill="FFFFFF"/>
        </w:rPr>
        <w:t>Аверченков, И. Л. Стратегии конкурентной борьбы : тренинги и </w:t>
      </w:r>
      <w:r w:rsidR="00D908F1" w:rsidRPr="002200F8">
        <w:rPr>
          <w:rStyle w:val="a7"/>
          <w:rFonts w:ascii="Times New Roman" w:hAnsi="Times New Roman" w:cs="Times New Roman"/>
          <w:bCs/>
          <w:i w:val="0"/>
          <w:iCs w:val="0"/>
          <w:color w:val="767676"/>
          <w:sz w:val="24"/>
          <w:szCs w:val="24"/>
          <w:shd w:val="clear" w:color="auto" w:fill="FFFFFF"/>
        </w:rPr>
        <w:t>кейсы</w:t>
      </w:r>
      <w:r w:rsidR="00D908F1" w:rsidRPr="002200F8">
        <w:rPr>
          <w:rFonts w:ascii="Times New Roman" w:hAnsi="Times New Roman" w:cs="Times New Roman"/>
          <w:color w:val="474747"/>
          <w:sz w:val="24"/>
          <w:szCs w:val="24"/>
          <w:shd w:val="clear" w:color="auto" w:fill="FFFFFF"/>
        </w:rPr>
        <w:t> / И. Л. Аверченков. – СПб. : Речь, 2008. – 220, [1] с.</w:t>
      </w:r>
    </w:p>
    <w:p w:rsidR="007218F9" w:rsidRPr="00185C62" w:rsidRDefault="007218F9" w:rsidP="000B5DE9">
      <w:pPr>
        <w:spacing w:after="0" w:line="240" w:lineRule="auto"/>
        <w:jc w:val="both"/>
        <w:rPr>
          <w:rFonts w:ascii="Times New Roman" w:eastAsia="Calibri" w:hAnsi="Times New Roman" w:cs="Times New Roman"/>
          <w:sz w:val="24"/>
          <w:szCs w:val="24"/>
        </w:rPr>
      </w:pPr>
    </w:p>
    <w:p w:rsidR="00D2428A" w:rsidRPr="002200F8" w:rsidRDefault="000B5DE9"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###07</w:t>
      </w:r>
      <w:r w:rsidR="00D2428A" w:rsidRPr="002200F8">
        <w:rPr>
          <w:rFonts w:ascii="Times New Roman" w:eastAsia="Calibri" w:hAnsi="Times New Roman" w:cs="Times New Roman"/>
          <w:sz w:val="24"/>
          <w:szCs w:val="24"/>
        </w:rPr>
        <w:t>4</w:t>
      </w:r>
    </w:p>
    <w:p w:rsidR="00D2428A" w:rsidRPr="002200F8" w:rsidRDefault="00D2428A" w:rsidP="000B5DE9">
      <w:pPr>
        <w:spacing w:after="0" w:line="240" w:lineRule="auto"/>
        <w:jc w:val="both"/>
        <w:rPr>
          <w:rFonts w:ascii="Times New Roman" w:eastAsia="Calibri" w:hAnsi="Times New Roman" w:cs="Times New Roman"/>
          <w:sz w:val="24"/>
          <w:szCs w:val="24"/>
          <w:lang w:val="kk-KZ"/>
        </w:rPr>
      </w:pPr>
      <w:r w:rsidRPr="002200F8">
        <w:rPr>
          <w:rFonts w:ascii="Times New Roman" w:eastAsia="Calibri" w:hAnsi="Times New Roman" w:cs="Times New Roman"/>
          <w:sz w:val="24"/>
          <w:szCs w:val="24"/>
        </w:rPr>
        <w:t>Дайте научное  пояснение:   Кейс-метод -  наука или искусство?</w:t>
      </w:r>
    </w:p>
    <w:p w:rsidR="00DB0D80" w:rsidRPr="002200F8" w:rsidRDefault="00DB0D80" w:rsidP="00DB0D80">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D908F1" w:rsidRPr="002200F8" w:rsidRDefault="00DB0D80" w:rsidP="00DB0D80">
      <w:pPr>
        <w:spacing w:after="0" w:line="240" w:lineRule="auto"/>
        <w:jc w:val="both"/>
        <w:rPr>
          <w:rFonts w:ascii="Times New Roman" w:eastAsia="Calibri" w:hAnsi="Times New Roman" w:cs="Times New Roman"/>
          <w:sz w:val="24"/>
          <w:szCs w:val="24"/>
          <w:lang w:val="kk-KZ"/>
        </w:rPr>
      </w:pPr>
      <w:r w:rsidRPr="002200F8">
        <w:rPr>
          <w:rFonts w:ascii="Times New Roman" w:hAnsi="Times New Roman" w:cs="Times New Roman"/>
          <w:sz w:val="24"/>
          <w:szCs w:val="24"/>
          <w:lang w:val="kk-KZ"/>
        </w:rPr>
        <w:t>{Литература}=</w:t>
      </w:r>
      <w:r w:rsidR="00D908F1" w:rsidRPr="002200F8">
        <w:rPr>
          <w:rFonts w:ascii="Times New Roman" w:hAnsi="Times New Roman" w:cs="Times New Roman"/>
          <w:color w:val="474747"/>
          <w:sz w:val="24"/>
          <w:szCs w:val="24"/>
          <w:shd w:val="clear" w:color="auto" w:fill="FFFFFF"/>
        </w:rPr>
        <w:t>Аверченков, И. Л. Стратегии конкурентной борьбы : тренинги и </w:t>
      </w:r>
      <w:r w:rsidR="00D908F1" w:rsidRPr="002200F8">
        <w:rPr>
          <w:rStyle w:val="a7"/>
          <w:rFonts w:ascii="Times New Roman" w:hAnsi="Times New Roman" w:cs="Times New Roman"/>
          <w:bCs/>
          <w:i w:val="0"/>
          <w:iCs w:val="0"/>
          <w:color w:val="767676"/>
          <w:sz w:val="24"/>
          <w:szCs w:val="24"/>
          <w:shd w:val="clear" w:color="auto" w:fill="FFFFFF"/>
        </w:rPr>
        <w:t>кейсы</w:t>
      </w:r>
      <w:r w:rsidR="00D908F1" w:rsidRPr="002200F8">
        <w:rPr>
          <w:rFonts w:ascii="Times New Roman" w:hAnsi="Times New Roman" w:cs="Times New Roman"/>
          <w:color w:val="474747"/>
          <w:sz w:val="24"/>
          <w:szCs w:val="24"/>
          <w:shd w:val="clear" w:color="auto" w:fill="FFFFFF"/>
        </w:rPr>
        <w:t> / И. Л. Аверченков. – СПб. : Речь, 2008. – 220, [1] с.</w:t>
      </w:r>
    </w:p>
    <w:p w:rsidR="00955FA4" w:rsidRPr="002200F8" w:rsidRDefault="00955FA4" w:rsidP="000B5DE9">
      <w:pPr>
        <w:spacing w:after="0" w:line="240" w:lineRule="auto"/>
        <w:jc w:val="both"/>
        <w:rPr>
          <w:rFonts w:ascii="Times New Roman" w:eastAsia="Calibri" w:hAnsi="Times New Roman" w:cs="Times New Roman"/>
          <w:sz w:val="24"/>
          <w:szCs w:val="24"/>
        </w:rPr>
      </w:pPr>
    </w:p>
    <w:p w:rsidR="00D2428A" w:rsidRPr="002200F8" w:rsidRDefault="000B5DE9" w:rsidP="000B5DE9">
      <w:pPr>
        <w:spacing w:after="0" w:line="240" w:lineRule="auto"/>
        <w:jc w:val="both"/>
        <w:rPr>
          <w:rFonts w:ascii="Times New Roman" w:eastAsia="Calibri" w:hAnsi="Times New Roman" w:cs="Times New Roman"/>
          <w:sz w:val="24"/>
          <w:szCs w:val="24"/>
        </w:rPr>
      </w:pPr>
      <w:r w:rsidRPr="002200F8">
        <w:rPr>
          <w:rFonts w:ascii="Times New Roman" w:eastAsia="Calibri" w:hAnsi="Times New Roman" w:cs="Times New Roman"/>
          <w:sz w:val="24"/>
          <w:szCs w:val="24"/>
        </w:rPr>
        <w:t>###07</w:t>
      </w:r>
      <w:r w:rsidR="00D2428A" w:rsidRPr="002200F8">
        <w:rPr>
          <w:rFonts w:ascii="Times New Roman" w:eastAsia="Calibri" w:hAnsi="Times New Roman" w:cs="Times New Roman"/>
          <w:sz w:val="24"/>
          <w:szCs w:val="24"/>
        </w:rPr>
        <w:t>5</w:t>
      </w:r>
    </w:p>
    <w:p w:rsidR="00D2428A" w:rsidRPr="002200F8" w:rsidRDefault="00D2428A" w:rsidP="000B5DE9">
      <w:pPr>
        <w:spacing w:after="0" w:line="240" w:lineRule="auto"/>
        <w:jc w:val="both"/>
        <w:rPr>
          <w:rFonts w:ascii="Times New Roman" w:eastAsia="Calibri" w:hAnsi="Times New Roman" w:cs="Times New Roman"/>
          <w:sz w:val="24"/>
          <w:szCs w:val="24"/>
          <w:lang w:val="kk-KZ"/>
        </w:rPr>
      </w:pPr>
      <w:r w:rsidRPr="002200F8">
        <w:rPr>
          <w:rFonts w:ascii="Times New Roman" w:eastAsia="Calibri" w:hAnsi="Times New Roman" w:cs="Times New Roman"/>
          <w:sz w:val="24"/>
          <w:szCs w:val="24"/>
        </w:rPr>
        <w:t>Проводя  систематически анализ основных видов Кейс-метода и определите пути решения проблемных ситуаций.</w:t>
      </w:r>
    </w:p>
    <w:p w:rsidR="00DB0D80" w:rsidRPr="002200F8" w:rsidRDefault="00DB0D80" w:rsidP="00DB0D80">
      <w:pPr>
        <w:spacing w:after="0" w:line="240" w:lineRule="auto"/>
        <w:jc w:val="both"/>
        <w:rPr>
          <w:rFonts w:ascii="Times New Roman" w:hAnsi="Times New Roman" w:cs="Times New Roman"/>
          <w:sz w:val="24"/>
          <w:szCs w:val="24"/>
          <w:lang w:val="kk-KZ"/>
        </w:rPr>
      </w:pPr>
      <w:r w:rsidRPr="002200F8">
        <w:rPr>
          <w:rFonts w:ascii="Times New Roman" w:hAnsi="Times New Roman" w:cs="Times New Roman"/>
          <w:sz w:val="24"/>
          <w:szCs w:val="24"/>
          <w:lang w:val="kk-KZ"/>
        </w:rPr>
        <w:t>{Блок}=2</w:t>
      </w:r>
    </w:p>
    <w:p w:rsidR="00E42D0F" w:rsidRPr="002200F8" w:rsidRDefault="00DB0D80" w:rsidP="00DB0D80">
      <w:pPr>
        <w:spacing w:after="0" w:line="240" w:lineRule="auto"/>
        <w:jc w:val="both"/>
        <w:rPr>
          <w:rFonts w:ascii="Times New Roman" w:eastAsia="Calibri" w:hAnsi="Times New Roman" w:cs="Times New Roman"/>
          <w:sz w:val="24"/>
          <w:szCs w:val="24"/>
        </w:rPr>
      </w:pPr>
      <w:r w:rsidRPr="002200F8">
        <w:rPr>
          <w:rFonts w:ascii="Times New Roman" w:hAnsi="Times New Roman" w:cs="Times New Roman"/>
          <w:sz w:val="24"/>
          <w:szCs w:val="24"/>
          <w:lang w:val="kk-KZ"/>
        </w:rPr>
        <w:t>{Литература}=</w:t>
      </w:r>
      <w:r w:rsidR="00D908F1" w:rsidRPr="002200F8">
        <w:rPr>
          <w:rFonts w:ascii="Times New Roman" w:hAnsi="Times New Roman" w:cs="Times New Roman"/>
          <w:color w:val="474747"/>
          <w:sz w:val="24"/>
          <w:szCs w:val="24"/>
          <w:shd w:val="clear" w:color="auto" w:fill="FFFFFF"/>
        </w:rPr>
        <w:t xml:space="preserve">Аверченков, </w:t>
      </w:r>
      <w:r w:rsidR="00E42D0F" w:rsidRPr="002200F8">
        <w:rPr>
          <w:rFonts w:ascii="Times New Roman" w:hAnsi="Times New Roman" w:cs="Times New Roman"/>
          <w:sz w:val="24"/>
          <w:szCs w:val="24"/>
        </w:rPr>
        <w:t>Таубаева Ш.Т., Лактионова С.Н. Педагогическая инноватика как теория</w:t>
      </w:r>
      <w:r w:rsidR="00E42D0F" w:rsidRPr="002200F8">
        <w:rPr>
          <w:rFonts w:ascii="Times New Roman" w:hAnsi="Times New Roman" w:cs="Times New Roman"/>
          <w:sz w:val="24"/>
          <w:szCs w:val="24"/>
          <w:lang w:val="kk-KZ"/>
        </w:rPr>
        <w:t xml:space="preserve"> </w:t>
      </w:r>
      <w:r w:rsidR="00E42D0F" w:rsidRPr="002200F8">
        <w:rPr>
          <w:rFonts w:ascii="Times New Roman" w:hAnsi="Times New Roman" w:cs="Times New Roman"/>
          <w:sz w:val="24"/>
          <w:szCs w:val="24"/>
        </w:rPr>
        <w:t>практика нововведений в системе образования: научный фонд и перспективы развития. – Алматы: Ғылым, 2001. – 296 с.</w:t>
      </w:r>
    </w:p>
    <w:p w:rsidR="00D908F1" w:rsidRPr="002200F8" w:rsidRDefault="00D908F1" w:rsidP="000B5DE9">
      <w:pPr>
        <w:spacing w:after="0" w:line="240" w:lineRule="auto"/>
        <w:jc w:val="both"/>
        <w:rPr>
          <w:rFonts w:ascii="Times New Roman" w:eastAsia="Calibri" w:hAnsi="Times New Roman" w:cs="Times New Roman"/>
          <w:sz w:val="24"/>
          <w:szCs w:val="24"/>
          <w:lang w:val="kk-KZ"/>
        </w:rPr>
      </w:pPr>
      <w:r w:rsidRPr="002200F8">
        <w:rPr>
          <w:rFonts w:ascii="Times New Roman" w:hAnsi="Times New Roman" w:cs="Times New Roman"/>
          <w:color w:val="474747"/>
          <w:sz w:val="24"/>
          <w:szCs w:val="24"/>
          <w:shd w:val="clear" w:color="auto" w:fill="FFFFFF"/>
        </w:rPr>
        <w:t>И. Л. Стратегии конкурентной борьбы : тренинги и </w:t>
      </w:r>
      <w:r w:rsidRPr="002200F8">
        <w:rPr>
          <w:rStyle w:val="a7"/>
          <w:rFonts w:ascii="Times New Roman" w:hAnsi="Times New Roman" w:cs="Times New Roman"/>
          <w:bCs/>
          <w:i w:val="0"/>
          <w:iCs w:val="0"/>
          <w:color w:val="767676"/>
          <w:sz w:val="24"/>
          <w:szCs w:val="24"/>
          <w:shd w:val="clear" w:color="auto" w:fill="FFFFFF"/>
        </w:rPr>
        <w:t>кейсы</w:t>
      </w:r>
      <w:r w:rsidRPr="002200F8">
        <w:rPr>
          <w:rFonts w:ascii="Times New Roman" w:hAnsi="Times New Roman" w:cs="Times New Roman"/>
          <w:color w:val="474747"/>
          <w:sz w:val="24"/>
          <w:szCs w:val="24"/>
          <w:shd w:val="clear" w:color="auto" w:fill="FFFFFF"/>
        </w:rPr>
        <w:t> / И. Л. Аверченков. – СПб. : Речь, 2008. – 220, [1] с.</w:t>
      </w:r>
    </w:p>
    <w:p w:rsidR="00955FA4" w:rsidRPr="002200F8" w:rsidRDefault="00955FA4" w:rsidP="000B5DE9">
      <w:pPr>
        <w:spacing w:after="0" w:line="240" w:lineRule="auto"/>
        <w:jc w:val="both"/>
        <w:rPr>
          <w:rFonts w:ascii="Times New Roman" w:eastAsia="Calibri" w:hAnsi="Times New Roman" w:cs="Times New Roman"/>
          <w:sz w:val="24"/>
          <w:szCs w:val="24"/>
        </w:rPr>
      </w:pPr>
    </w:p>
    <w:p w:rsidR="004A2D9B" w:rsidRPr="002200F8" w:rsidRDefault="004A2D9B" w:rsidP="000B5DE9">
      <w:pPr>
        <w:spacing w:after="0" w:line="240" w:lineRule="auto"/>
        <w:jc w:val="both"/>
        <w:rPr>
          <w:rFonts w:ascii="Times New Roman" w:eastAsia="Calibri" w:hAnsi="Times New Roman" w:cs="Times New Roman"/>
          <w:sz w:val="24"/>
          <w:szCs w:val="24"/>
        </w:rPr>
      </w:pPr>
    </w:p>
    <w:p w:rsidR="004A2D9B" w:rsidRPr="002200F8" w:rsidRDefault="004A2D9B" w:rsidP="00D2428A">
      <w:pPr>
        <w:spacing w:after="0" w:line="240" w:lineRule="auto"/>
        <w:jc w:val="both"/>
        <w:rPr>
          <w:rFonts w:ascii="Times New Roman" w:eastAsia="Calibri" w:hAnsi="Times New Roman" w:cs="Times New Roman"/>
          <w:sz w:val="24"/>
          <w:szCs w:val="24"/>
        </w:rPr>
      </w:pPr>
    </w:p>
    <w:p w:rsidR="004A2D9B" w:rsidRPr="002200F8" w:rsidRDefault="004A2D9B" w:rsidP="00D2428A">
      <w:pPr>
        <w:spacing w:after="0" w:line="240" w:lineRule="auto"/>
        <w:jc w:val="both"/>
        <w:rPr>
          <w:rFonts w:ascii="Times New Roman" w:eastAsia="Calibri" w:hAnsi="Times New Roman" w:cs="Times New Roman"/>
          <w:sz w:val="24"/>
          <w:szCs w:val="24"/>
        </w:rPr>
      </w:pPr>
    </w:p>
    <w:p w:rsidR="000B5DE9" w:rsidRPr="002200F8" w:rsidRDefault="000B5DE9" w:rsidP="00D2428A">
      <w:pPr>
        <w:spacing w:after="0" w:line="240" w:lineRule="auto"/>
        <w:jc w:val="both"/>
        <w:rPr>
          <w:rFonts w:ascii="Times New Roman" w:eastAsia="Calibri" w:hAnsi="Times New Roman" w:cs="Times New Roman"/>
          <w:sz w:val="24"/>
          <w:szCs w:val="24"/>
        </w:rPr>
      </w:pPr>
    </w:p>
    <w:p w:rsidR="000B5DE9" w:rsidRPr="002200F8" w:rsidRDefault="000B5DE9" w:rsidP="00D2428A">
      <w:pPr>
        <w:spacing w:after="0" w:line="240" w:lineRule="auto"/>
        <w:jc w:val="both"/>
        <w:rPr>
          <w:rFonts w:ascii="Times New Roman" w:eastAsia="Calibri" w:hAnsi="Times New Roman" w:cs="Times New Roman"/>
          <w:sz w:val="24"/>
          <w:szCs w:val="24"/>
        </w:rPr>
      </w:pPr>
    </w:p>
    <w:p w:rsidR="000B5DE9" w:rsidRPr="002200F8" w:rsidRDefault="000B5DE9" w:rsidP="00D2428A">
      <w:pPr>
        <w:spacing w:after="0" w:line="240" w:lineRule="auto"/>
        <w:jc w:val="both"/>
        <w:rPr>
          <w:rFonts w:ascii="Times New Roman" w:eastAsia="Calibri" w:hAnsi="Times New Roman" w:cs="Times New Roman"/>
          <w:sz w:val="24"/>
          <w:szCs w:val="24"/>
        </w:rPr>
      </w:pPr>
    </w:p>
    <w:p w:rsidR="000B5DE9" w:rsidRPr="002200F8" w:rsidRDefault="000B5DE9" w:rsidP="00D2428A">
      <w:pPr>
        <w:spacing w:after="0" w:line="240" w:lineRule="auto"/>
        <w:jc w:val="both"/>
        <w:rPr>
          <w:rFonts w:ascii="Times New Roman" w:eastAsia="Calibri" w:hAnsi="Times New Roman" w:cs="Times New Roman"/>
          <w:sz w:val="24"/>
          <w:szCs w:val="24"/>
        </w:rPr>
      </w:pPr>
    </w:p>
    <w:p w:rsidR="000B5DE9" w:rsidRPr="002200F8" w:rsidRDefault="000B5DE9" w:rsidP="00D2428A">
      <w:pPr>
        <w:spacing w:after="0" w:line="240" w:lineRule="auto"/>
        <w:jc w:val="both"/>
        <w:rPr>
          <w:rFonts w:ascii="Times New Roman" w:eastAsia="Calibri" w:hAnsi="Times New Roman" w:cs="Times New Roman"/>
          <w:sz w:val="24"/>
          <w:szCs w:val="24"/>
        </w:rPr>
      </w:pPr>
    </w:p>
    <w:sectPr w:rsidR="000B5DE9" w:rsidRPr="002200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0630"/>
    <w:multiLevelType w:val="multilevel"/>
    <w:tmpl w:val="0ABE6E3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6D72C6"/>
    <w:multiLevelType w:val="hybridMultilevel"/>
    <w:tmpl w:val="AD507434"/>
    <w:lvl w:ilvl="0" w:tplc="92203816">
      <w:start w:val="153"/>
      <w:numFmt w:val="decimal"/>
      <w:lvlText w:val="%1"/>
      <w:lvlJc w:val="left"/>
      <w:pPr>
        <w:ind w:left="122" w:hanging="504"/>
      </w:pPr>
      <w:rPr>
        <w:rFonts w:ascii="Times New Roman" w:eastAsia="Times New Roman" w:hAnsi="Times New Roman" w:cs="Times New Roman" w:hint="default"/>
        <w:b w:val="0"/>
        <w:bCs w:val="0"/>
        <w:i w:val="0"/>
        <w:iCs w:val="0"/>
        <w:spacing w:val="-2"/>
        <w:w w:val="100"/>
        <w:sz w:val="28"/>
        <w:szCs w:val="28"/>
        <w:lang w:val="kk-KZ" w:eastAsia="en-US" w:bidi="ar-SA"/>
      </w:rPr>
    </w:lvl>
    <w:lvl w:ilvl="1" w:tplc="F1FA9028">
      <w:numFmt w:val="bullet"/>
      <w:lvlText w:val="•"/>
      <w:lvlJc w:val="left"/>
      <w:pPr>
        <w:ind w:left="1106" w:hanging="504"/>
      </w:pPr>
      <w:rPr>
        <w:rFonts w:hint="default"/>
        <w:lang w:val="kk-KZ" w:eastAsia="en-US" w:bidi="ar-SA"/>
      </w:rPr>
    </w:lvl>
    <w:lvl w:ilvl="2" w:tplc="DF2C20E0">
      <w:numFmt w:val="bullet"/>
      <w:lvlText w:val="•"/>
      <w:lvlJc w:val="left"/>
      <w:pPr>
        <w:ind w:left="2093" w:hanging="504"/>
      </w:pPr>
      <w:rPr>
        <w:rFonts w:hint="default"/>
        <w:lang w:val="kk-KZ" w:eastAsia="en-US" w:bidi="ar-SA"/>
      </w:rPr>
    </w:lvl>
    <w:lvl w:ilvl="3" w:tplc="A1A4871A">
      <w:numFmt w:val="bullet"/>
      <w:lvlText w:val="•"/>
      <w:lvlJc w:val="left"/>
      <w:pPr>
        <w:ind w:left="3079" w:hanging="504"/>
      </w:pPr>
      <w:rPr>
        <w:rFonts w:hint="default"/>
        <w:lang w:val="kk-KZ" w:eastAsia="en-US" w:bidi="ar-SA"/>
      </w:rPr>
    </w:lvl>
    <w:lvl w:ilvl="4" w:tplc="7D1E563C">
      <w:numFmt w:val="bullet"/>
      <w:lvlText w:val="•"/>
      <w:lvlJc w:val="left"/>
      <w:pPr>
        <w:ind w:left="4066" w:hanging="504"/>
      </w:pPr>
      <w:rPr>
        <w:rFonts w:hint="default"/>
        <w:lang w:val="kk-KZ" w:eastAsia="en-US" w:bidi="ar-SA"/>
      </w:rPr>
    </w:lvl>
    <w:lvl w:ilvl="5" w:tplc="8C447700">
      <w:numFmt w:val="bullet"/>
      <w:lvlText w:val="•"/>
      <w:lvlJc w:val="left"/>
      <w:pPr>
        <w:ind w:left="5053" w:hanging="504"/>
      </w:pPr>
      <w:rPr>
        <w:rFonts w:hint="default"/>
        <w:lang w:val="kk-KZ" w:eastAsia="en-US" w:bidi="ar-SA"/>
      </w:rPr>
    </w:lvl>
    <w:lvl w:ilvl="6" w:tplc="A7249E34">
      <w:numFmt w:val="bullet"/>
      <w:lvlText w:val="•"/>
      <w:lvlJc w:val="left"/>
      <w:pPr>
        <w:ind w:left="6039" w:hanging="504"/>
      </w:pPr>
      <w:rPr>
        <w:rFonts w:hint="default"/>
        <w:lang w:val="kk-KZ" w:eastAsia="en-US" w:bidi="ar-SA"/>
      </w:rPr>
    </w:lvl>
    <w:lvl w:ilvl="7" w:tplc="C0FAED5C">
      <w:numFmt w:val="bullet"/>
      <w:lvlText w:val="•"/>
      <w:lvlJc w:val="left"/>
      <w:pPr>
        <w:ind w:left="7026" w:hanging="504"/>
      </w:pPr>
      <w:rPr>
        <w:rFonts w:hint="default"/>
        <w:lang w:val="kk-KZ" w:eastAsia="en-US" w:bidi="ar-SA"/>
      </w:rPr>
    </w:lvl>
    <w:lvl w:ilvl="8" w:tplc="9BAA45CC">
      <w:numFmt w:val="bullet"/>
      <w:lvlText w:val="•"/>
      <w:lvlJc w:val="left"/>
      <w:pPr>
        <w:ind w:left="8013" w:hanging="504"/>
      </w:pPr>
      <w:rPr>
        <w:rFonts w:hint="default"/>
        <w:lang w:val="kk-KZ" w:eastAsia="en-US" w:bidi="ar-SA"/>
      </w:rPr>
    </w:lvl>
  </w:abstractNum>
  <w:abstractNum w:abstractNumId="2">
    <w:nsid w:val="1B9A0A7F"/>
    <w:multiLevelType w:val="multilevel"/>
    <w:tmpl w:val="9F203E6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0A782A"/>
    <w:multiLevelType w:val="hybridMultilevel"/>
    <w:tmpl w:val="9A343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14141D"/>
    <w:multiLevelType w:val="hybridMultilevel"/>
    <w:tmpl w:val="9A343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3F4273"/>
    <w:multiLevelType w:val="multilevel"/>
    <w:tmpl w:val="055AA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4E25DC"/>
    <w:multiLevelType w:val="hybridMultilevel"/>
    <w:tmpl w:val="9A343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D316FE5"/>
    <w:multiLevelType w:val="hybridMultilevel"/>
    <w:tmpl w:val="E5D23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9A51D3"/>
    <w:multiLevelType w:val="hybridMultilevel"/>
    <w:tmpl w:val="7EF039E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FC5408"/>
    <w:multiLevelType w:val="multilevel"/>
    <w:tmpl w:val="0C1E59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9D22AF"/>
    <w:multiLevelType w:val="hybridMultilevel"/>
    <w:tmpl w:val="B344EB36"/>
    <w:lvl w:ilvl="0" w:tplc="262E2862">
      <w:start w:val="24"/>
      <w:numFmt w:val="decimal"/>
      <w:lvlText w:val="%1"/>
      <w:lvlJc w:val="left"/>
      <w:pPr>
        <w:ind w:left="122" w:hanging="435"/>
      </w:pPr>
      <w:rPr>
        <w:rFonts w:ascii="Times New Roman" w:eastAsia="Times New Roman" w:hAnsi="Times New Roman" w:cs="Times New Roman" w:hint="default"/>
        <w:b w:val="0"/>
        <w:bCs w:val="0"/>
        <w:i w:val="0"/>
        <w:iCs w:val="0"/>
        <w:spacing w:val="0"/>
        <w:w w:val="100"/>
        <w:sz w:val="28"/>
        <w:szCs w:val="28"/>
        <w:lang w:val="kk-KZ" w:eastAsia="en-US" w:bidi="ar-SA"/>
      </w:rPr>
    </w:lvl>
    <w:lvl w:ilvl="1" w:tplc="B182446A">
      <w:numFmt w:val="bullet"/>
      <w:lvlText w:val="•"/>
      <w:lvlJc w:val="left"/>
      <w:pPr>
        <w:ind w:left="1106" w:hanging="435"/>
      </w:pPr>
      <w:rPr>
        <w:rFonts w:hint="default"/>
        <w:lang w:val="kk-KZ" w:eastAsia="en-US" w:bidi="ar-SA"/>
      </w:rPr>
    </w:lvl>
    <w:lvl w:ilvl="2" w:tplc="19289556">
      <w:numFmt w:val="bullet"/>
      <w:lvlText w:val="•"/>
      <w:lvlJc w:val="left"/>
      <w:pPr>
        <w:ind w:left="2093" w:hanging="435"/>
      </w:pPr>
      <w:rPr>
        <w:rFonts w:hint="default"/>
        <w:lang w:val="kk-KZ" w:eastAsia="en-US" w:bidi="ar-SA"/>
      </w:rPr>
    </w:lvl>
    <w:lvl w:ilvl="3" w:tplc="98E89940">
      <w:numFmt w:val="bullet"/>
      <w:lvlText w:val="•"/>
      <w:lvlJc w:val="left"/>
      <w:pPr>
        <w:ind w:left="3079" w:hanging="435"/>
      </w:pPr>
      <w:rPr>
        <w:rFonts w:hint="default"/>
        <w:lang w:val="kk-KZ" w:eastAsia="en-US" w:bidi="ar-SA"/>
      </w:rPr>
    </w:lvl>
    <w:lvl w:ilvl="4" w:tplc="C070FD62">
      <w:numFmt w:val="bullet"/>
      <w:lvlText w:val="•"/>
      <w:lvlJc w:val="left"/>
      <w:pPr>
        <w:ind w:left="4066" w:hanging="435"/>
      </w:pPr>
      <w:rPr>
        <w:rFonts w:hint="default"/>
        <w:lang w:val="kk-KZ" w:eastAsia="en-US" w:bidi="ar-SA"/>
      </w:rPr>
    </w:lvl>
    <w:lvl w:ilvl="5" w:tplc="2852151E">
      <w:numFmt w:val="bullet"/>
      <w:lvlText w:val="•"/>
      <w:lvlJc w:val="left"/>
      <w:pPr>
        <w:ind w:left="5053" w:hanging="435"/>
      </w:pPr>
      <w:rPr>
        <w:rFonts w:hint="default"/>
        <w:lang w:val="kk-KZ" w:eastAsia="en-US" w:bidi="ar-SA"/>
      </w:rPr>
    </w:lvl>
    <w:lvl w:ilvl="6" w:tplc="6CDCB5DA">
      <w:numFmt w:val="bullet"/>
      <w:lvlText w:val="•"/>
      <w:lvlJc w:val="left"/>
      <w:pPr>
        <w:ind w:left="6039" w:hanging="435"/>
      </w:pPr>
      <w:rPr>
        <w:rFonts w:hint="default"/>
        <w:lang w:val="kk-KZ" w:eastAsia="en-US" w:bidi="ar-SA"/>
      </w:rPr>
    </w:lvl>
    <w:lvl w:ilvl="7" w:tplc="03B47934">
      <w:numFmt w:val="bullet"/>
      <w:lvlText w:val="•"/>
      <w:lvlJc w:val="left"/>
      <w:pPr>
        <w:ind w:left="7026" w:hanging="435"/>
      </w:pPr>
      <w:rPr>
        <w:rFonts w:hint="default"/>
        <w:lang w:val="kk-KZ" w:eastAsia="en-US" w:bidi="ar-SA"/>
      </w:rPr>
    </w:lvl>
    <w:lvl w:ilvl="8" w:tplc="4D40FD24">
      <w:numFmt w:val="bullet"/>
      <w:lvlText w:val="•"/>
      <w:lvlJc w:val="left"/>
      <w:pPr>
        <w:ind w:left="8013" w:hanging="435"/>
      </w:pPr>
      <w:rPr>
        <w:rFonts w:hint="default"/>
        <w:lang w:val="kk-KZ" w:eastAsia="en-US" w:bidi="ar-SA"/>
      </w:rPr>
    </w:lvl>
  </w:abstractNum>
  <w:abstractNum w:abstractNumId="11">
    <w:nsid w:val="7AED27EF"/>
    <w:multiLevelType w:val="hybridMultilevel"/>
    <w:tmpl w:val="551C6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1"/>
  </w:num>
  <w:num w:numId="3">
    <w:abstractNumId w:val="4"/>
  </w:num>
  <w:num w:numId="4">
    <w:abstractNumId w:val="3"/>
  </w:num>
  <w:num w:numId="5">
    <w:abstractNumId w:val="6"/>
  </w:num>
  <w:num w:numId="6">
    <w:abstractNumId w:val="5"/>
  </w:num>
  <w:num w:numId="7">
    <w:abstractNumId w:val="9"/>
  </w:num>
  <w:num w:numId="8">
    <w:abstractNumId w:val="2"/>
  </w:num>
  <w:num w:numId="9">
    <w:abstractNumId w:val="0"/>
  </w:num>
  <w:num w:numId="10">
    <w:abstractNumId w:val="8"/>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FD6"/>
    <w:rsid w:val="00006EAE"/>
    <w:rsid w:val="00032779"/>
    <w:rsid w:val="000A4037"/>
    <w:rsid w:val="000B5DE9"/>
    <w:rsid w:val="000C073C"/>
    <w:rsid w:val="000F2A6D"/>
    <w:rsid w:val="000F62B5"/>
    <w:rsid w:val="0010006B"/>
    <w:rsid w:val="00155BAA"/>
    <w:rsid w:val="00185C62"/>
    <w:rsid w:val="001911FA"/>
    <w:rsid w:val="001C243A"/>
    <w:rsid w:val="002200F8"/>
    <w:rsid w:val="002303ED"/>
    <w:rsid w:val="00294108"/>
    <w:rsid w:val="002B3F24"/>
    <w:rsid w:val="00305FC2"/>
    <w:rsid w:val="00340C07"/>
    <w:rsid w:val="00374399"/>
    <w:rsid w:val="003C7F90"/>
    <w:rsid w:val="003D6834"/>
    <w:rsid w:val="003E227E"/>
    <w:rsid w:val="003E2CA7"/>
    <w:rsid w:val="004A2D9B"/>
    <w:rsid w:val="004B7120"/>
    <w:rsid w:val="00516663"/>
    <w:rsid w:val="00517FCF"/>
    <w:rsid w:val="00527A3E"/>
    <w:rsid w:val="005A7AA6"/>
    <w:rsid w:val="005B3FBE"/>
    <w:rsid w:val="005E7FD6"/>
    <w:rsid w:val="006236F5"/>
    <w:rsid w:val="006455A3"/>
    <w:rsid w:val="0066786C"/>
    <w:rsid w:val="00673997"/>
    <w:rsid w:val="00685C6F"/>
    <w:rsid w:val="006D3F48"/>
    <w:rsid w:val="006D6AD9"/>
    <w:rsid w:val="006F4EA9"/>
    <w:rsid w:val="00716A04"/>
    <w:rsid w:val="007218F9"/>
    <w:rsid w:val="0075346E"/>
    <w:rsid w:val="007817AB"/>
    <w:rsid w:val="00784807"/>
    <w:rsid w:val="007861C6"/>
    <w:rsid w:val="007A14DF"/>
    <w:rsid w:val="007A7C31"/>
    <w:rsid w:val="007E5935"/>
    <w:rsid w:val="007E74FD"/>
    <w:rsid w:val="00802BCA"/>
    <w:rsid w:val="00882C1D"/>
    <w:rsid w:val="00903E9B"/>
    <w:rsid w:val="00945F05"/>
    <w:rsid w:val="00950825"/>
    <w:rsid w:val="00955FA4"/>
    <w:rsid w:val="009A1F0F"/>
    <w:rsid w:val="009F038D"/>
    <w:rsid w:val="009F77C8"/>
    <w:rsid w:val="00A20037"/>
    <w:rsid w:val="00A210D7"/>
    <w:rsid w:val="00AC5980"/>
    <w:rsid w:val="00AE4C2C"/>
    <w:rsid w:val="00B4253D"/>
    <w:rsid w:val="00B8368B"/>
    <w:rsid w:val="00BB4929"/>
    <w:rsid w:val="00BF1BF2"/>
    <w:rsid w:val="00C415C0"/>
    <w:rsid w:val="00D00B57"/>
    <w:rsid w:val="00D06088"/>
    <w:rsid w:val="00D2428A"/>
    <w:rsid w:val="00D24BCC"/>
    <w:rsid w:val="00D908F1"/>
    <w:rsid w:val="00DB0D80"/>
    <w:rsid w:val="00DB59CF"/>
    <w:rsid w:val="00E4159C"/>
    <w:rsid w:val="00E42D0F"/>
    <w:rsid w:val="00E53829"/>
    <w:rsid w:val="00EA014E"/>
    <w:rsid w:val="00EA3942"/>
    <w:rsid w:val="00EB6936"/>
    <w:rsid w:val="00EE308C"/>
    <w:rsid w:val="00F96324"/>
    <w:rsid w:val="00FD6BE7"/>
    <w:rsid w:val="00FE2AEC"/>
    <w:rsid w:val="00FE7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A04"/>
  </w:style>
  <w:style w:type="paragraph" w:styleId="3">
    <w:name w:val="heading 3"/>
    <w:basedOn w:val="a"/>
    <w:link w:val="30"/>
    <w:unhideWhenUsed/>
    <w:qFormat/>
    <w:rsid w:val="003C7F9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4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без абзаца,Heading1,Colorful List - Accent 11,Colorful List - Accent 11CxSpLast,H1-1,Заголовок3,Bullet 1,Use Case List Paragraph,List Paragraph,Знак Знак11,Знак Знак111,Заголовок 1 Знак1,Абзац списка11,Абзац списка7,References"/>
    <w:basedOn w:val="a"/>
    <w:link w:val="a5"/>
    <w:uiPriority w:val="1"/>
    <w:qFormat/>
    <w:rsid w:val="006F4EA9"/>
    <w:pPr>
      <w:ind w:left="720"/>
      <w:contextualSpacing/>
    </w:pPr>
  </w:style>
  <w:style w:type="character" w:customStyle="1" w:styleId="a5">
    <w:name w:val="Абзац списка Знак"/>
    <w:aliases w:val="маркированный Знак,без абзаца Знак,Heading1 Знак,Colorful List - Accent 11 Знак,Colorful List - Accent 11CxSpLast Знак,H1-1 Знак,Заголовок3 Знак,Bullet 1 Знак,Use Case List Paragraph Знак,List Paragraph Знак,Знак Знак11 Знак"/>
    <w:link w:val="a4"/>
    <w:uiPriority w:val="34"/>
    <w:locked/>
    <w:rsid w:val="00FE7ADC"/>
  </w:style>
  <w:style w:type="character" w:styleId="a6">
    <w:name w:val="Hyperlink"/>
    <w:basedOn w:val="a0"/>
    <w:uiPriority w:val="99"/>
    <w:unhideWhenUsed/>
    <w:rsid w:val="00FE7ADC"/>
    <w:rPr>
      <w:color w:val="0000FF"/>
      <w:u w:val="single"/>
    </w:rPr>
  </w:style>
  <w:style w:type="paragraph" w:customStyle="1" w:styleId="Default">
    <w:name w:val="Default"/>
    <w:rsid w:val="00E53829"/>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Emphasis"/>
    <w:basedOn w:val="a0"/>
    <w:uiPriority w:val="20"/>
    <w:qFormat/>
    <w:rsid w:val="00E53829"/>
    <w:rPr>
      <w:i/>
      <w:iCs/>
    </w:rPr>
  </w:style>
  <w:style w:type="character" w:customStyle="1" w:styleId="a8">
    <w:name w:val="Обычный (веб) Знак"/>
    <w:aliases w:val="Обычный (Web) Знак,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9"/>
    <w:uiPriority w:val="99"/>
    <w:locked/>
    <w:rsid w:val="00F96324"/>
    <w:rPr>
      <w:rFonts w:ascii="Times New Roman" w:eastAsia="Times New Roman" w:hAnsi="Times New Roman"/>
      <w:sz w:val="24"/>
      <w:szCs w:val="24"/>
    </w:rPr>
  </w:style>
  <w:style w:type="paragraph" w:styleId="a9">
    <w:name w:val="Normal (Web)"/>
    <w:aliases w:val="Обычный (Web),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
    <w:basedOn w:val="a"/>
    <w:link w:val="a8"/>
    <w:uiPriority w:val="99"/>
    <w:unhideWhenUsed/>
    <w:qFormat/>
    <w:rsid w:val="00F96324"/>
    <w:pPr>
      <w:widowControl w:val="0"/>
      <w:autoSpaceDE w:val="0"/>
      <w:autoSpaceDN w:val="0"/>
      <w:adjustRightInd w:val="0"/>
      <w:spacing w:after="0" w:line="240" w:lineRule="auto"/>
      <w:ind w:left="139" w:firstLine="713"/>
    </w:pPr>
    <w:rPr>
      <w:rFonts w:ascii="Times New Roman" w:eastAsia="Times New Roman" w:hAnsi="Times New Roman"/>
      <w:sz w:val="24"/>
      <w:szCs w:val="24"/>
    </w:rPr>
  </w:style>
  <w:style w:type="character" w:customStyle="1" w:styleId="30">
    <w:name w:val="Заголовок 3 Знак"/>
    <w:basedOn w:val="a0"/>
    <w:link w:val="3"/>
    <w:rsid w:val="003C7F90"/>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A04"/>
  </w:style>
  <w:style w:type="paragraph" w:styleId="3">
    <w:name w:val="heading 3"/>
    <w:basedOn w:val="a"/>
    <w:link w:val="30"/>
    <w:unhideWhenUsed/>
    <w:qFormat/>
    <w:rsid w:val="003C7F9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4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без абзаца,Heading1,Colorful List - Accent 11,Colorful List - Accent 11CxSpLast,H1-1,Заголовок3,Bullet 1,Use Case List Paragraph,List Paragraph,Знак Знак11,Знак Знак111,Заголовок 1 Знак1,Абзац списка11,Абзац списка7,References"/>
    <w:basedOn w:val="a"/>
    <w:link w:val="a5"/>
    <w:uiPriority w:val="1"/>
    <w:qFormat/>
    <w:rsid w:val="006F4EA9"/>
    <w:pPr>
      <w:ind w:left="720"/>
      <w:contextualSpacing/>
    </w:pPr>
  </w:style>
  <w:style w:type="character" w:customStyle="1" w:styleId="a5">
    <w:name w:val="Абзац списка Знак"/>
    <w:aliases w:val="маркированный Знак,без абзаца Знак,Heading1 Знак,Colorful List - Accent 11 Знак,Colorful List - Accent 11CxSpLast Знак,H1-1 Знак,Заголовок3 Знак,Bullet 1 Знак,Use Case List Paragraph Знак,List Paragraph Знак,Знак Знак11 Знак"/>
    <w:link w:val="a4"/>
    <w:uiPriority w:val="34"/>
    <w:locked/>
    <w:rsid w:val="00FE7ADC"/>
  </w:style>
  <w:style w:type="character" w:styleId="a6">
    <w:name w:val="Hyperlink"/>
    <w:basedOn w:val="a0"/>
    <w:uiPriority w:val="99"/>
    <w:unhideWhenUsed/>
    <w:rsid w:val="00FE7ADC"/>
    <w:rPr>
      <w:color w:val="0000FF"/>
      <w:u w:val="single"/>
    </w:rPr>
  </w:style>
  <w:style w:type="paragraph" w:customStyle="1" w:styleId="Default">
    <w:name w:val="Default"/>
    <w:rsid w:val="00E53829"/>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Emphasis"/>
    <w:basedOn w:val="a0"/>
    <w:uiPriority w:val="20"/>
    <w:qFormat/>
    <w:rsid w:val="00E53829"/>
    <w:rPr>
      <w:i/>
      <w:iCs/>
    </w:rPr>
  </w:style>
  <w:style w:type="character" w:customStyle="1" w:styleId="a8">
    <w:name w:val="Обычный (веб) Знак"/>
    <w:aliases w:val="Обычный (Web) Знак,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9"/>
    <w:uiPriority w:val="99"/>
    <w:locked/>
    <w:rsid w:val="00F96324"/>
    <w:rPr>
      <w:rFonts w:ascii="Times New Roman" w:eastAsia="Times New Roman" w:hAnsi="Times New Roman"/>
      <w:sz w:val="24"/>
      <w:szCs w:val="24"/>
    </w:rPr>
  </w:style>
  <w:style w:type="paragraph" w:styleId="a9">
    <w:name w:val="Normal (Web)"/>
    <w:aliases w:val="Обычный (Web),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
    <w:basedOn w:val="a"/>
    <w:link w:val="a8"/>
    <w:uiPriority w:val="99"/>
    <w:unhideWhenUsed/>
    <w:qFormat/>
    <w:rsid w:val="00F96324"/>
    <w:pPr>
      <w:widowControl w:val="0"/>
      <w:autoSpaceDE w:val="0"/>
      <w:autoSpaceDN w:val="0"/>
      <w:adjustRightInd w:val="0"/>
      <w:spacing w:after="0" w:line="240" w:lineRule="auto"/>
      <w:ind w:left="139" w:firstLine="713"/>
    </w:pPr>
    <w:rPr>
      <w:rFonts w:ascii="Times New Roman" w:eastAsia="Times New Roman" w:hAnsi="Times New Roman"/>
      <w:sz w:val="24"/>
      <w:szCs w:val="24"/>
    </w:rPr>
  </w:style>
  <w:style w:type="character" w:customStyle="1" w:styleId="30">
    <w:name w:val="Заголовок 3 Знак"/>
    <w:basedOn w:val="a0"/>
    <w:link w:val="3"/>
    <w:rsid w:val="003C7F90"/>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5077">
      <w:bodyDiv w:val="1"/>
      <w:marLeft w:val="0"/>
      <w:marRight w:val="0"/>
      <w:marTop w:val="0"/>
      <w:marBottom w:val="0"/>
      <w:divBdr>
        <w:top w:val="none" w:sz="0" w:space="0" w:color="auto"/>
        <w:left w:val="none" w:sz="0" w:space="0" w:color="auto"/>
        <w:bottom w:val="none" w:sz="0" w:space="0" w:color="auto"/>
        <w:right w:val="none" w:sz="0" w:space="0" w:color="auto"/>
      </w:divBdr>
    </w:div>
    <w:div w:id="883833839">
      <w:bodyDiv w:val="1"/>
      <w:marLeft w:val="0"/>
      <w:marRight w:val="0"/>
      <w:marTop w:val="0"/>
      <w:marBottom w:val="0"/>
      <w:divBdr>
        <w:top w:val="none" w:sz="0" w:space="0" w:color="auto"/>
        <w:left w:val="none" w:sz="0" w:space="0" w:color="auto"/>
        <w:bottom w:val="none" w:sz="0" w:space="0" w:color="auto"/>
        <w:right w:val="none" w:sz="0" w:space="0" w:color="auto"/>
      </w:divBdr>
    </w:div>
    <w:div w:id="203472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irint.ru/pubhouse/539/" TargetMode="External"/><Relationship Id="rId3" Type="http://schemas.openxmlformats.org/officeDocument/2006/relationships/styles" Target="styles.xml"/><Relationship Id="rId7" Type="http://schemas.openxmlformats.org/officeDocument/2006/relationships/hyperlink" Target="https://www.kreativ-didaktika.ru/bailainer-obuchenie/didakticheskii-tramplin/sistemno-dejatelnostnyi-podhod-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labirint.ru/pubhouse/539/" TargetMode="External"/><Relationship Id="rId4" Type="http://schemas.microsoft.com/office/2007/relationships/stylesWithEffects" Target="stylesWithEffects.xml"/><Relationship Id="rId9" Type="http://schemas.openxmlformats.org/officeDocument/2006/relationships/hyperlink" Target="https://www.labirint.ru/pubhouse/5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3054-A682-4E0A-BD71-CD4A92ED5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2958</Words>
  <Characters>16867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Dinara</dc:creator>
  <cp:lastModifiedBy>User</cp:lastModifiedBy>
  <cp:revision>14</cp:revision>
  <dcterms:created xsi:type="dcterms:W3CDTF">2025-07-07T19:07:00Z</dcterms:created>
  <dcterms:modified xsi:type="dcterms:W3CDTF">2025-07-12T11:14:00Z</dcterms:modified>
</cp:coreProperties>
</file>