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CC888" w14:textId="77777777" w:rsidR="007B7DAB" w:rsidRDefault="00C956C1" w:rsidP="00B47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Уровень 2</w:t>
      </w:r>
    </w:p>
    <w:p w14:paraId="6CC5F381" w14:textId="77777777" w:rsidR="00B4716E" w:rsidRPr="00B4716E" w:rsidRDefault="00B4716E" w:rsidP="00B47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1B7D80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###001</w:t>
      </w:r>
    </w:p>
    <w:p w14:paraId="16AA3EB1" w14:textId="77777777" w:rsidR="000614CB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Биотехнологические процессы получения пищевых кислот (лимонной, уксусной и молочной).</w:t>
      </w:r>
    </w:p>
    <w:p w14:paraId="67C242F4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1C33BFB5" w14:textId="7CA2B58F" w:rsidR="00447B4B" w:rsidRPr="00D86A65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7B4B" w:rsidRPr="00D86A65">
        <w:rPr>
          <w:rFonts w:ascii="Times New Roman" w:hAnsi="Times New Roman" w:cs="Times New Roman"/>
          <w:sz w:val="28"/>
          <w:szCs w:val="28"/>
        </w:rPr>
        <w:t>Жимулев И.Ф. Общая и молекулярная генетика. Новосибирск. Изд-во Ново</w:t>
      </w:r>
      <w:r w:rsidR="00447B4B" w:rsidRPr="00D86A6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47B4B" w:rsidRPr="00D86A65">
        <w:rPr>
          <w:rFonts w:ascii="Times New Roman" w:hAnsi="Times New Roman" w:cs="Times New Roman"/>
          <w:sz w:val="28"/>
          <w:szCs w:val="28"/>
        </w:rPr>
        <w:t>сибирского университета. Сибирское университетское издательство. 2002. 459с.</w:t>
      </w:r>
    </w:p>
    <w:p w14:paraId="084E3299" w14:textId="77777777" w:rsidR="00EB14B7" w:rsidRPr="00447B4B" w:rsidRDefault="00EB14B7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7DD61" w14:textId="77777777" w:rsidR="000614CB" w:rsidRPr="007B7DAB" w:rsidRDefault="007B7DA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###002</w:t>
      </w:r>
    </w:p>
    <w:p w14:paraId="51F4A080" w14:textId="77777777" w:rsidR="00EB14B7" w:rsidRPr="00EB14B7" w:rsidRDefault="006245B8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1295C">
        <w:rPr>
          <w:rFonts w:ascii="Times New Roman" w:hAnsi="Times New Roman" w:cs="Times New Roman"/>
          <w:sz w:val="28"/>
          <w:szCs w:val="28"/>
        </w:rPr>
        <w:t>спользование микроорганизмов в получении стероидных гормонов (кортизон, гидрокортизон, преднизолон, дексаметазон и др.) получение гормонов роста, соматостатина, инсулина, интерферона с помощью генетически измененных микроорганизмов</w:t>
      </w:r>
    </w:p>
    <w:p w14:paraId="61AB7AF3" w14:textId="77777777" w:rsidR="00FB00DD" w:rsidRPr="00FB00DD" w:rsidRDefault="00FB00DD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30BE30F5" w14:textId="1AE1EA8E" w:rsidR="004448B6" w:rsidRDefault="00E068C5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0B68F469" w14:textId="77777777" w:rsidR="00EB14B7" w:rsidRPr="00A704AF" w:rsidRDefault="00EB14B7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5059C" w14:textId="77777777" w:rsidR="000614CB" w:rsidRPr="007B7DAB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###00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14:paraId="2865049F" w14:textId="77777777" w:rsidR="005A4B0C" w:rsidRPr="00A704AF" w:rsidRDefault="000614CB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Микробиологический синтез аминокислот.</w:t>
      </w:r>
    </w:p>
    <w:p w14:paraId="0D8AD387" w14:textId="77777777" w:rsidR="00FB00DD" w:rsidRPr="00FB00DD" w:rsidRDefault="00FB00DD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466EFE29" w14:textId="7C50860B" w:rsidR="004448B6" w:rsidRDefault="00E068C5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2B193FCA" w14:textId="77777777" w:rsidR="00EB14B7" w:rsidRPr="00B4716E" w:rsidRDefault="00EB14B7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B0FA82" w14:textId="77777777" w:rsidR="000614CB" w:rsidRPr="007B7DAB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###00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14:paraId="5A8703B3" w14:textId="77777777" w:rsidR="00EB14B7" w:rsidRPr="00EB14B7" w:rsidRDefault="006245B8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Выщелачивающие микроорганизмы. Иммобилизация, сбор и извлечение металлов микроорганизмами</w:t>
      </w:r>
    </w:p>
    <w:p w14:paraId="61B398F8" w14:textId="77777777" w:rsidR="00FB00DD" w:rsidRPr="00FB00DD" w:rsidRDefault="00FB00DD" w:rsidP="002C6CEF">
      <w:pPr>
        <w:pStyle w:val="a6"/>
        <w:tabs>
          <w:tab w:val="center" w:pos="0"/>
          <w:tab w:val="center" w:pos="426"/>
        </w:tabs>
        <w:spacing w:after="0"/>
        <w:rPr>
          <w:sz w:val="28"/>
          <w:szCs w:val="28"/>
          <w:lang w:val="kk-KZ"/>
        </w:rPr>
      </w:pPr>
      <w:r w:rsidRPr="00FB00DD">
        <w:rPr>
          <w:sz w:val="28"/>
          <w:szCs w:val="28"/>
          <w:lang w:val="kk-KZ"/>
        </w:rPr>
        <w:t>{Блок}=2</w:t>
      </w:r>
    </w:p>
    <w:p w14:paraId="08A5C5E5" w14:textId="21F03458" w:rsidR="004448B6" w:rsidRPr="00872601" w:rsidRDefault="00E068C5" w:rsidP="002C6CEF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{Источник} = </w:t>
      </w:r>
      <w:r w:rsidR="004448B6" w:rsidRPr="00872601">
        <w:rPr>
          <w:sz w:val="28"/>
          <w:szCs w:val="28"/>
        </w:rPr>
        <w:t>Грачева И.М., Гаврилова Н.Н., Иванова Л.А. Технология микробных белковых препаратов, аминокислот и жиров. – М.: Пищевая промышленность, 1980. – 448с.</w:t>
      </w:r>
    </w:p>
    <w:p w14:paraId="5AA5A0D5" w14:textId="77777777" w:rsidR="00EB14B7" w:rsidRPr="00A704AF" w:rsidRDefault="00EB14B7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7DF87" w14:textId="77777777" w:rsidR="000614CB" w:rsidRPr="007B7DAB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###00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71E6F0D7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Биот</w:t>
      </w:r>
      <w:r w:rsidR="005463E0" w:rsidRPr="00A704AF">
        <w:rPr>
          <w:rFonts w:ascii="Times New Roman" w:hAnsi="Times New Roman" w:cs="Times New Roman"/>
          <w:sz w:val="28"/>
          <w:szCs w:val="28"/>
        </w:rPr>
        <w:t>ехнология производст</w:t>
      </w:r>
      <w:r w:rsidRPr="00A704AF">
        <w:rPr>
          <w:rFonts w:ascii="Times New Roman" w:hAnsi="Times New Roman" w:cs="Times New Roman"/>
          <w:sz w:val="28"/>
          <w:szCs w:val="28"/>
        </w:rPr>
        <w:t>ва пива и вина</w:t>
      </w:r>
    </w:p>
    <w:p w14:paraId="102A36B1" w14:textId="77777777" w:rsidR="00FB00DD" w:rsidRPr="00FB00DD" w:rsidRDefault="00FB00DD" w:rsidP="002C6CEF">
      <w:pPr>
        <w:pStyle w:val="a6"/>
        <w:tabs>
          <w:tab w:val="center" w:pos="0"/>
          <w:tab w:val="center" w:pos="426"/>
        </w:tabs>
        <w:spacing w:after="0"/>
        <w:rPr>
          <w:sz w:val="28"/>
          <w:szCs w:val="28"/>
          <w:lang w:val="kk-KZ"/>
        </w:rPr>
      </w:pPr>
      <w:r w:rsidRPr="00FB00DD">
        <w:rPr>
          <w:sz w:val="28"/>
          <w:szCs w:val="28"/>
          <w:lang w:val="kk-KZ"/>
        </w:rPr>
        <w:t>{Блок}=2</w:t>
      </w:r>
    </w:p>
    <w:p w14:paraId="43B26E27" w14:textId="18A093A0" w:rsidR="004448B6" w:rsidRPr="00872601" w:rsidRDefault="00E068C5" w:rsidP="002C6CEF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{Источник} = </w:t>
      </w:r>
      <w:r w:rsidR="004448B6" w:rsidRPr="00872601">
        <w:rPr>
          <w:sz w:val="28"/>
          <w:szCs w:val="28"/>
        </w:rPr>
        <w:t>Грачева И.М., Гаврилова Н.Н., Иванова Л.А. Технология микробных белковых препаратов, аминокислот и жиров. – М.: Пищевая промышленность, 1980. – 448с.</w:t>
      </w:r>
    </w:p>
    <w:p w14:paraId="2F38A65C" w14:textId="77777777" w:rsidR="00EB14B7" w:rsidRPr="004448B6" w:rsidRDefault="00EB14B7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2E93F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###006</w:t>
      </w:r>
    </w:p>
    <w:p w14:paraId="26CAD6DA" w14:textId="77777777" w:rsidR="0061500F" w:rsidRPr="00EB14B7" w:rsidRDefault="006245B8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lastRenderedPageBreak/>
        <w:t>Биологический контроль за системой микробиологической обработки отходов. Контроль патогенности. Получение полезных веществ</w:t>
      </w:r>
    </w:p>
    <w:p w14:paraId="39B81D2E" w14:textId="77777777" w:rsidR="00FB00DD" w:rsidRPr="00E068C5" w:rsidRDefault="00FB00DD" w:rsidP="00E068C5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8C5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4EA12F2E" w14:textId="525C2FCB" w:rsidR="004448B6" w:rsidRPr="00626124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032EC8">
        <w:rPr>
          <w:rFonts w:ascii="Times New Roman" w:hAnsi="Times New Roman" w:cs="Times New Roman"/>
          <w:sz w:val="28"/>
          <w:szCs w:val="28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Нетрусов</w:t>
      </w:r>
      <w:r w:rsidR="00FB00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А.Н.</w:t>
      </w:r>
      <w:r w:rsidR="00FB00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Практикум</w:t>
      </w:r>
      <w:r w:rsidR="004448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4448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микробиологии.</w:t>
      </w:r>
      <w:r w:rsidR="00FB00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М.:Изд.центр</w:t>
      </w:r>
      <w:r w:rsidR="00FB00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«Академия», 2005.</w:t>
      </w:r>
    </w:p>
    <w:p w14:paraId="189BC437" w14:textId="77777777" w:rsidR="00EB14B7" w:rsidRPr="004448B6" w:rsidRDefault="00EB14B7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C336EB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###007</w:t>
      </w:r>
    </w:p>
    <w:p w14:paraId="1E1E8D0C" w14:textId="77777777" w:rsidR="007B7DAB" w:rsidRDefault="00B4716E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Определите </w:t>
      </w:r>
      <w:r w:rsidRPr="00A51880">
        <w:rPr>
          <w:rFonts w:ascii="Times New Roman" w:hAnsi="Times New Roman" w:cs="Times New Roman"/>
          <w:sz w:val="28"/>
          <w:szCs w:val="28"/>
        </w:rPr>
        <w:t>влияние физических и химических факторов на микроорганизмов. Противомикробные мероприятия (прямые, косвенные, сочетанные). Асептика.</w:t>
      </w:r>
    </w:p>
    <w:p w14:paraId="3ED5347A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1515B744" w14:textId="331E6248" w:rsidR="0061500F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032EC8">
        <w:rPr>
          <w:rFonts w:ascii="Times New Roman" w:hAnsi="Times New Roman" w:cs="Times New Roman"/>
          <w:sz w:val="28"/>
          <w:szCs w:val="28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Нетрусов</w:t>
      </w:r>
      <w:r w:rsidR="00FB00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А.Н.</w:t>
      </w:r>
      <w:r w:rsidR="00FB00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Практикум</w:t>
      </w:r>
      <w:r w:rsidR="004448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4448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микробиологии.</w:t>
      </w:r>
      <w:r w:rsidR="00FB00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М.:Изд.центр</w:t>
      </w:r>
      <w:r w:rsidR="00FB00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626124">
        <w:rPr>
          <w:rFonts w:ascii="Times New Roman" w:hAnsi="Times New Roman" w:cs="Times New Roman"/>
          <w:sz w:val="28"/>
          <w:szCs w:val="28"/>
          <w:lang w:val="kk-KZ"/>
        </w:rPr>
        <w:t>«Академия», 2005.</w:t>
      </w:r>
    </w:p>
    <w:p w14:paraId="7D245E20" w14:textId="77777777" w:rsidR="00032EC8" w:rsidRDefault="00032EC8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3BFB31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###008</w:t>
      </w:r>
    </w:p>
    <w:p w14:paraId="53207385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Иммобилизованные клетки и ферменты: преимущества и области их применения в биотехнологических процессах</w:t>
      </w:r>
    </w:p>
    <w:p w14:paraId="441DB4C8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1EFCA4BD" w14:textId="795782C2" w:rsidR="004448B6" w:rsidRPr="00D86A65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</w:rPr>
        <w:t>Жимулев И.Ф. Общая и молекулярная генетика. Новосибирск. Изд-во Ново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448B6" w:rsidRPr="00D86A65">
        <w:rPr>
          <w:rFonts w:ascii="Times New Roman" w:hAnsi="Times New Roman" w:cs="Times New Roman"/>
          <w:sz w:val="28"/>
          <w:szCs w:val="28"/>
        </w:rPr>
        <w:t>сибирского университета. Сибирское университетское издательство. 2002. 459с.</w:t>
      </w:r>
    </w:p>
    <w:p w14:paraId="5D489DF5" w14:textId="77777777" w:rsidR="00EB14B7" w:rsidRPr="00B4716E" w:rsidRDefault="00EB14B7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E09BCB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###009</w:t>
      </w:r>
    </w:p>
    <w:p w14:paraId="54C581C7" w14:textId="77777777" w:rsidR="007B7DAB" w:rsidRDefault="00B651D2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95C">
        <w:rPr>
          <w:rFonts w:ascii="Times New Roman" w:hAnsi="Times New Roman" w:cs="Times New Roman"/>
          <w:sz w:val="28"/>
          <w:szCs w:val="28"/>
          <w:lang w:val="kk-KZ"/>
        </w:rPr>
        <w:t>Технология получения сухих хлебопекарных дрожжей. Технология получения прессованных хлебных дрожжей</w:t>
      </w:r>
    </w:p>
    <w:p w14:paraId="6B59273E" w14:textId="77777777" w:rsidR="00FB00DD" w:rsidRPr="00FB00DD" w:rsidRDefault="00FB00DD" w:rsidP="002C6CEF">
      <w:pPr>
        <w:tabs>
          <w:tab w:val="left" w:pos="16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381090A0" w14:textId="187C8D82" w:rsidR="004448B6" w:rsidRPr="00D86A65" w:rsidRDefault="00E068C5" w:rsidP="002C6CEF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DCF"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Әлмағамбетов Қ.Х. Биотехнология негіздері. Оқу құралы. Астана. 2007. – 208бет</w:t>
      </w:r>
    </w:p>
    <w:p w14:paraId="6E892217" w14:textId="77777777" w:rsidR="00B651D2" w:rsidRDefault="00B651D2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EDAFA3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###010</w:t>
      </w:r>
    </w:p>
    <w:p w14:paraId="4277CD9E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Способы иммобилизации ферментов: адсорбция, включение в гели и полупроницаемые мембраны, ковалентное связывание</w:t>
      </w:r>
    </w:p>
    <w:p w14:paraId="71FF5BD4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0917F23B" w14:textId="1E50CD66" w:rsidR="004448B6" w:rsidRPr="00D86A65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</w:rPr>
        <w:t>Жимулев И.Ф. Общая и молекулярная генетика. Новосибирск. Изд-во Ново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448B6" w:rsidRPr="00D86A65">
        <w:rPr>
          <w:rFonts w:ascii="Times New Roman" w:hAnsi="Times New Roman" w:cs="Times New Roman"/>
          <w:sz w:val="28"/>
          <w:szCs w:val="28"/>
        </w:rPr>
        <w:t>сибирского университета. Сибирское университетское издательство. 2002. 459с.</w:t>
      </w:r>
    </w:p>
    <w:p w14:paraId="76B46E03" w14:textId="77777777" w:rsidR="00EB14B7" w:rsidRPr="00B4716E" w:rsidRDefault="00EB14B7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ED6C38" w14:textId="77777777" w:rsidR="000614CB" w:rsidRPr="00A704AF" w:rsidRDefault="007B7DA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###</w:t>
      </w:r>
      <w:r w:rsidR="000614CB" w:rsidRPr="00A704AF">
        <w:rPr>
          <w:rFonts w:ascii="Times New Roman" w:hAnsi="Times New Roman" w:cs="Times New Roman"/>
          <w:sz w:val="28"/>
          <w:szCs w:val="28"/>
        </w:rPr>
        <w:t>011</w:t>
      </w:r>
    </w:p>
    <w:p w14:paraId="695D4F06" w14:textId="77777777" w:rsidR="000614CB" w:rsidRPr="00A704AF" w:rsidRDefault="005463E0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 xml:space="preserve">Промышленные процессы с использованием иммобилизованных ферментов (получение глюкозо-фруктозных сиропов, рацемических смесей, безлактозного молока и др.). </w:t>
      </w:r>
    </w:p>
    <w:p w14:paraId="7C20A192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3BAD793E" w14:textId="080CBF93" w:rsidR="004448B6" w:rsidRPr="00D86A65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</w:rPr>
        <w:t>Жимулев И.Ф. Общая и молекулярная генетика. Новосибирск. Изд-во Ново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448B6" w:rsidRPr="00D86A65">
        <w:rPr>
          <w:rFonts w:ascii="Times New Roman" w:hAnsi="Times New Roman" w:cs="Times New Roman"/>
          <w:sz w:val="28"/>
          <w:szCs w:val="28"/>
        </w:rPr>
        <w:t>сибирского университета. Сибирское университетское издательство. 2002. 459с.</w:t>
      </w:r>
    </w:p>
    <w:p w14:paraId="091104C3" w14:textId="77777777" w:rsidR="00EB14B7" w:rsidRPr="00B4716E" w:rsidRDefault="00EB14B7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F05A05" w14:textId="77777777" w:rsidR="000614CB" w:rsidRPr="00A704AF" w:rsidRDefault="007B7DA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 w:rsidR="000614CB" w:rsidRPr="00A704AF">
        <w:rPr>
          <w:rFonts w:ascii="Times New Roman" w:hAnsi="Times New Roman" w:cs="Times New Roman"/>
          <w:sz w:val="28"/>
          <w:szCs w:val="28"/>
        </w:rPr>
        <w:t>12</w:t>
      </w:r>
    </w:p>
    <w:p w14:paraId="5BBA5FF6" w14:textId="77777777" w:rsidR="00EB14B7" w:rsidRDefault="00B651D2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95C">
        <w:rPr>
          <w:rFonts w:ascii="Times New Roman" w:hAnsi="Times New Roman" w:cs="Times New Roman"/>
          <w:sz w:val="28"/>
          <w:szCs w:val="28"/>
        </w:rPr>
        <w:t>Нитрагин и ризоторфин. Фиксация атмосферного азота</w:t>
      </w:r>
    </w:p>
    <w:p w14:paraId="1AF9D61C" w14:textId="77777777" w:rsidR="00FB00DD" w:rsidRPr="00FB00DD" w:rsidRDefault="00FB00DD" w:rsidP="002C6CEF">
      <w:pPr>
        <w:pStyle w:val="a6"/>
        <w:tabs>
          <w:tab w:val="center" w:pos="0"/>
          <w:tab w:val="center" w:pos="426"/>
        </w:tabs>
        <w:spacing w:after="0"/>
        <w:jc w:val="both"/>
        <w:rPr>
          <w:sz w:val="28"/>
          <w:szCs w:val="28"/>
          <w:lang w:val="kk-KZ"/>
        </w:rPr>
      </w:pPr>
      <w:r w:rsidRPr="00FB00DD">
        <w:rPr>
          <w:sz w:val="28"/>
          <w:szCs w:val="28"/>
          <w:lang w:val="kk-KZ"/>
        </w:rPr>
        <w:t>{Блок}=2</w:t>
      </w:r>
    </w:p>
    <w:p w14:paraId="18003ACF" w14:textId="5C94F994" w:rsidR="004448B6" w:rsidRPr="00872601" w:rsidRDefault="00E068C5" w:rsidP="002C6CEF">
      <w:pPr>
        <w:pStyle w:val="a6"/>
        <w:tabs>
          <w:tab w:val="center" w:pos="0"/>
          <w:tab w:val="center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{Источник} = </w:t>
      </w:r>
      <w:r w:rsidR="004448B6" w:rsidRPr="00872601">
        <w:rPr>
          <w:sz w:val="28"/>
          <w:szCs w:val="28"/>
        </w:rPr>
        <w:t>Виастур У.Э. и др. Культивирование микроорганизмов. – М.:Пищевая промышленность, 1990.</w:t>
      </w:r>
    </w:p>
    <w:p w14:paraId="5BDCD3E4" w14:textId="77777777" w:rsidR="00B651D2" w:rsidRPr="004448B6" w:rsidRDefault="00B651D2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9B09D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###013</w:t>
      </w:r>
    </w:p>
    <w:p w14:paraId="0BB94843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Дифференцировка и каллусогенез как основа создания клеточных культур</w:t>
      </w:r>
    </w:p>
    <w:p w14:paraId="64E9D529" w14:textId="77777777" w:rsidR="00FB00DD" w:rsidRPr="00FB00DD" w:rsidRDefault="00FB00DD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5E15E1EB" w14:textId="1FD07FAB" w:rsidR="004448B6" w:rsidRPr="00D86A65" w:rsidRDefault="00E068C5" w:rsidP="002C6CEF">
      <w:pPr>
        <w:pStyle w:val="a3"/>
        <w:tabs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ЖумабаеваБ.А. Биотехнологи негіздері: жануарлар биотехнологиясы. Оқу құралы. - Алматы: Қазақ университеті, 2014.-181бет</w:t>
      </w:r>
    </w:p>
    <w:p w14:paraId="0888DB54" w14:textId="77777777" w:rsidR="00EB14B7" w:rsidRPr="00B4716E" w:rsidRDefault="00EB14B7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52C8A9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###014</w:t>
      </w:r>
    </w:p>
    <w:p w14:paraId="53E8B623" w14:textId="77777777" w:rsidR="00EB14B7" w:rsidRDefault="00B4716E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51880">
        <w:rPr>
          <w:rFonts w:ascii="Times New Roman" w:hAnsi="Times New Roman" w:cs="Times New Roman"/>
          <w:sz w:val="28"/>
          <w:szCs w:val="28"/>
          <w:shd w:val="clear" w:color="auto" w:fill="FFFFFF"/>
        </w:rPr>
        <w:t>Продифференцируйте патогенные, условно-патогенные и санитарно-показательные микроорганизмы, возбудители пищевых токсикоинфекций по их биологическим свойствам.</w:t>
      </w:r>
    </w:p>
    <w:p w14:paraId="06AB0BC9" w14:textId="77777777" w:rsidR="00FB00DD" w:rsidRPr="00FB00DD" w:rsidRDefault="00FB00DD" w:rsidP="002C6CEF">
      <w:pPr>
        <w:tabs>
          <w:tab w:val="left" w:pos="16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21A04624" w14:textId="5667A8BF" w:rsidR="004448B6" w:rsidRPr="00D86A65" w:rsidRDefault="00E068C5" w:rsidP="002C6CEF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1CAF9C5C" w14:textId="77777777" w:rsidR="00B4716E" w:rsidRPr="00B4716E" w:rsidRDefault="00B4716E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0E41A0" w14:textId="77777777" w:rsidR="000614CB" w:rsidRPr="00FB00DD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###0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B00DD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75F8668C" w14:textId="77777777" w:rsidR="00A704AF" w:rsidRPr="00A704AF" w:rsidRDefault="00B651D2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Технология получения антибиотиков пенициллиновой группы. Классификация пенициллинов (натуральных и полусинтетических). Спектр активности антибиотиков пенициллиновой группы и механизм его действия</w:t>
      </w:r>
    </w:p>
    <w:p w14:paraId="530E87FD" w14:textId="77777777" w:rsidR="00FB00DD" w:rsidRPr="00FB00DD" w:rsidRDefault="00FB00DD" w:rsidP="002C6CEF">
      <w:pPr>
        <w:tabs>
          <w:tab w:val="left" w:pos="16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5582F761" w14:textId="59AF46E9" w:rsidR="004448B6" w:rsidRPr="00D86A65" w:rsidRDefault="00E068C5" w:rsidP="002C6CEF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1C591B15" w14:textId="77777777" w:rsidR="00A704AF" w:rsidRPr="00FB00DD" w:rsidRDefault="00A704AF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70BC1D" w14:textId="77777777" w:rsidR="000614CB" w:rsidRPr="00FB00DD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###016</w:t>
      </w:r>
    </w:p>
    <w:p w14:paraId="7CED62F2" w14:textId="77777777" w:rsidR="00A704AF" w:rsidRPr="00B4716E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Получение соматических гибридов методом слияния изолированных протопластов</w:t>
      </w:r>
    </w:p>
    <w:p w14:paraId="6875DAAE" w14:textId="77777777" w:rsidR="00FB00DD" w:rsidRPr="00FB00DD" w:rsidRDefault="00FB00DD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39F9E9E1" w14:textId="1FF438AB" w:rsidR="004448B6" w:rsidRPr="00D86A65" w:rsidRDefault="00E068C5" w:rsidP="002C6CEF">
      <w:pPr>
        <w:pStyle w:val="a3"/>
        <w:tabs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Турашева С.К., Ерназарова Г.И. Биотехнология негіздері: жоғары және төмен сатыдағы өсімдіктер биотехнологиясы. Оқу құралы.-Алматы:  Қазақ университеті, 2016. - 402 б. (25.12 б.т.) ISBN978-601-04-1876-9</w:t>
      </w:r>
    </w:p>
    <w:p w14:paraId="438E4244" w14:textId="77777777" w:rsidR="00A704AF" w:rsidRPr="00032EC8" w:rsidRDefault="00A704AF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910943" w14:textId="77777777" w:rsidR="000614CB" w:rsidRPr="00A704AF" w:rsidRDefault="000614C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###017</w:t>
      </w:r>
    </w:p>
    <w:p w14:paraId="2E1D3206" w14:textId="77777777" w:rsidR="00CF7CA3" w:rsidRPr="00CF7CA3" w:rsidRDefault="00744086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  <w:lang w:val="kk-KZ"/>
        </w:rPr>
        <w:t>Микроорганизмы, участвующие в загрязняющей деструкции.  Биология переработки твердых отходов</w:t>
      </w:r>
    </w:p>
    <w:p w14:paraId="124AA0FE" w14:textId="77777777" w:rsidR="00FB00DD" w:rsidRPr="00FB00DD" w:rsidRDefault="00FB00DD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3114CC20" w14:textId="54855DBC" w:rsidR="004448B6" w:rsidRDefault="00E068C5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</w:rPr>
        <w:t>Шевелуха В.С., Калашникова Е.А., Дегтярев С.В. и др. Сельскохозяйственная биотехнология, издание 3-е. ISBN: 978-5-06-004264-1,М., Высшая школа, 2008,710с.</w:t>
      </w:r>
    </w:p>
    <w:p w14:paraId="05E7A718" w14:textId="77777777" w:rsidR="00CF7CA3" w:rsidRPr="00A704AF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1F16D" w14:textId="77777777" w:rsidR="00B36B0C" w:rsidRPr="00A704AF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###018</w:t>
      </w:r>
    </w:p>
    <w:p w14:paraId="1C97B4CC" w14:textId="77777777" w:rsidR="00CF7CA3" w:rsidRPr="00B4716E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Монослойное и суспензионное культивирование животных клеток.</w:t>
      </w:r>
    </w:p>
    <w:p w14:paraId="26C888DE" w14:textId="77777777" w:rsidR="00FB00DD" w:rsidRPr="00FB00DD" w:rsidRDefault="00FB00DD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02FFB38E" w14:textId="48781E24" w:rsidR="004448B6" w:rsidRDefault="00E068C5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ЖумабаеваБ.А. Биотехнологи негіздері: жануарлар биотехнологиясы. Оқу құралы. - Алматы: Қазақ университеті, 2014.-181бет</w:t>
      </w:r>
    </w:p>
    <w:p w14:paraId="2697FFF7" w14:textId="77777777" w:rsidR="00BB7994" w:rsidRDefault="00BB7994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43751C" w14:textId="77777777" w:rsidR="00B36B0C" w:rsidRPr="00A704AF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###019</w:t>
      </w:r>
    </w:p>
    <w:p w14:paraId="26F07D81" w14:textId="77777777" w:rsidR="00A704AF" w:rsidRPr="00B4716E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Технология получение моноклональных антител. Применение в различных методах анализа</w:t>
      </w:r>
    </w:p>
    <w:p w14:paraId="0DF22012" w14:textId="77777777" w:rsidR="00FB00DD" w:rsidRPr="00FB00DD" w:rsidRDefault="00FB00DD" w:rsidP="002C6CEF">
      <w:pPr>
        <w:tabs>
          <w:tab w:val="left" w:pos="16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730B7888" w14:textId="1CC4D9AF" w:rsidR="004448B6" w:rsidRPr="00D86A65" w:rsidRDefault="00E068C5" w:rsidP="002C6CEF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1A1BDBDD" w14:textId="77777777" w:rsidR="00A704AF" w:rsidRPr="00032EC8" w:rsidRDefault="00A704AF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CE7AD6" w14:textId="77777777" w:rsidR="00B36B0C" w:rsidRPr="00FB00DD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###020</w:t>
      </w:r>
    </w:p>
    <w:p w14:paraId="414B3D82" w14:textId="77777777" w:rsidR="00CF7CA3" w:rsidRPr="00B4716E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Рестриктазы и их использование в генетической инженерии</w:t>
      </w:r>
    </w:p>
    <w:p w14:paraId="501FAA8A" w14:textId="77777777" w:rsidR="00FB00DD" w:rsidRPr="00FB00DD" w:rsidRDefault="00FB00DD" w:rsidP="002C6CEF">
      <w:pPr>
        <w:tabs>
          <w:tab w:val="left" w:pos="16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7E836EED" w14:textId="1243B177" w:rsidR="004448B6" w:rsidRPr="00D86A65" w:rsidRDefault="00E068C5" w:rsidP="002C6CEF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13437DF9" w14:textId="77777777" w:rsidR="00CF7CA3" w:rsidRPr="00FB00DD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44874F" w14:textId="77777777" w:rsidR="00B36B0C" w:rsidRPr="00FB00DD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###021</w:t>
      </w:r>
    </w:p>
    <w:p w14:paraId="2307B0FA" w14:textId="77777777" w:rsidR="00A704AF" w:rsidRPr="00A704AF" w:rsidRDefault="00744086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Классификация растительного сырья. Источники сырья.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95C">
        <w:rPr>
          <w:rFonts w:ascii="Times New Roman" w:hAnsi="Times New Roman" w:cs="Times New Roman"/>
          <w:sz w:val="28"/>
          <w:szCs w:val="28"/>
        </w:rPr>
        <w:t>Анатомический состав растительных клеток целлюлозно-пентазообразующего сырья</w:t>
      </w:r>
    </w:p>
    <w:p w14:paraId="6E794F5E" w14:textId="77777777" w:rsidR="00FB00DD" w:rsidRPr="00FB00DD" w:rsidRDefault="00FB00DD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791D2109" w14:textId="5EAC8221" w:rsidR="004448B6" w:rsidRPr="00D86A65" w:rsidRDefault="00E068C5" w:rsidP="002C6CEF">
      <w:pPr>
        <w:pStyle w:val="a3"/>
        <w:tabs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8C5"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Турашева С.К., Ерназарова Г.И. Биотехнология негіздері: жоғары және төмен сатыдағы өсімдіктер биотехнологиясы. Оқу құралы.-Алматы:  Қазақ университеті, 2016. - 402 б. (25.12 б.т.) ISBN978-601-04-1876-9</w:t>
      </w:r>
    </w:p>
    <w:p w14:paraId="6D895BA4" w14:textId="77777777" w:rsidR="00A704AF" w:rsidRPr="00A704AF" w:rsidRDefault="00A704AF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D88B5" w14:textId="77777777" w:rsidR="00B36B0C" w:rsidRPr="00A704AF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###022</w:t>
      </w:r>
    </w:p>
    <w:p w14:paraId="55C25168" w14:textId="77777777" w:rsidR="00B36B0C" w:rsidRPr="00A704AF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Плазмиды, их происхождение, классификация, строение и свойства</w:t>
      </w:r>
    </w:p>
    <w:p w14:paraId="7330D28E" w14:textId="77777777" w:rsidR="00FB00DD" w:rsidRPr="00FB00DD" w:rsidRDefault="00FB00DD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1AB9F1D4" w14:textId="46CC49AF" w:rsidR="004448B6" w:rsidRPr="00D86A65" w:rsidRDefault="00E068C5" w:rsidP="002C6CEF">
      <w:pPr>
        <w:pStyle w:val="a3"/>
        <w:tabs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8C5"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Турашева С.К., Ерназарова Г.И. Биотехнология негіздері: жоғары және төмен сатыдағы өсімдіктер биотехнологиясы. Оқу құралы.-Алматы:  Қазақ университеті, 2016. - 402 б. (25.12 б.т.) ISBN978-601-04-1876-9</w:t>
      </w:r>
    </w:p>
    <w:p w14:paraId="6A7F0CD5" w14:textId="77777777" w:rsidR="00CF7CA3" w:rsidRPr="00B4716E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1C37C6" w14:textId="77777777" w:rsidR="00B36B0C" w:rsidRPr="00A704AF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###023</w:t>
      </w:r>
    </w:p>
    <w:p w14:paraId="00946C18" w14:textId="77777777" w:rsidR="00B36B0C" w:rsidRPr="00A704AF" w:rsidRDefault="00744086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  <w:lang w:val="kk-KZ"/>
        </w:rPr>
        <w:t>Основная схема получения кормовых дрожжей. Дрожжевой белок из отходов переработки растительного сырья.Получение дрожжевого белка</w:t>
      </w:r>
      <w:r w:rsidR="005463E0" w:rsidRPr="00A704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4EB6B" w14:textId="77777777" w:rsidR="00FB00DD" w:rsidRPr="00FB00DD" w:rsidRDefault="00FB00DD" w:rsidP="002C6CEF">
      <w:pPr>
        <w:tabs>
          <w:tab w:val="left" w:pos="16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59037AEE" w14:textId="24CCA7C9" w:rsidR="004448B6" w:rsidRPr="00D86A65" w:rsidRDefault="00E068C5" w:rsidP="002C6CEF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Әлмағамбетов Қ.Х. Биотехнология негіздері. Оқу құралы. Астана. 2007. – 208бет</w:t>
      </w:r>
    </w:p>
    <w:p w14:paraId="758FEEBA" w14:textId="77777777" w:rsidR="00CF7CA3" w:rsidRPr="00B4716E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C63AF3" w14:textId="77777777" w:rsidR="00B36B0C" w:rsidRPr="00A704AF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###024</w:t>
      </w:r>
    </w:p>
    <w:p w14:paraId="28D04CFA" w14:textId="77777777" w:rsidR="00A704AF" w:rsidRPr="00A704AF" w:rsidRDefault="00B4716E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880">
        <w:rPr>
          <w:rFonts w:ascii="Times New Roman" w:hAnsi="Times New Roman" w:cs="Times New Roman"/>
          <w:sz w:val="28"/>
          <w:szCs w:val="28"/>
          <w:shd w:val="clear" w:color="auto" w:fill="FFFFFF"/>
        </w:rPr>
        <w:t>Охарактеризуйте и сравните современные способы определения антимикробной активности медицинских противоинфекционных препаратов.</w:t>
      </w:r>
    </w:p>
    <w:p w14:paraId="46B4C347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5A25DE59" w14:textId="234A3BA8" w:rsidR="004448B6" w:rsidRPr="00D86A65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51766">
        <w:rPr>
          <w:rFonts w:ascii="Times New Roman" w:hAnsi="Times New Roman" w:cs="Times New Roman"/>
          <w:sz w:val="28"/>
          <w:szCs w:val="28"/>
        </w:rPr>
        <w:t xml:space="preserve"> </w:t>
      </w:r>
      <w:r w:rsidR="004448B6" w:rsidRPr="00D86A65">
        <w:rPr>
          <w:rFonts w:ascii="Times New Roman" w:hAnsi="Times New Roman" w:cs="Times New Roman"/>
          <w:sz w:val="28"/>
          <w:szCs w:val="28"/>
        </w:rPr>
        <w:t>Нетрусов</w:t>
      </w:r>
      <w:r w:rsidR="00FB00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D86A65">
        <w:rPr>
          <w:rFonts w:ascii="Times New Roman" w:hAnsi="Times New Roman" w:cs="Times New Roman"/>
          <w:sz w:val="28"/>
          <w:szCs w:val="28"/>
        </w:rPr>
        <w:t>А.Н.</w:t>
      </w:r>
      <w:r w:rsidR="00FB00D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448B6" w:rsidRPr="00D86A65">
        <w:rPr>
          <w:rFonts w:ascii="Times New Roman" w:hAnsi="Times New Roman" w:cs="Times New Roman"/>
          <w:sz w:val="28"/>
          <w:szCs w:val="28"/>
        </w:rPr>
        <w:t>Практикум</w:t>
      </w:r>
      <w:r w:rsidR="004448B6">
        <w:rPr>
          <w:rFonts w:ascii="Times New Roman" w:hAnsi="Times New Roman" w:cs="Times New Roman"/>
          <w:sz w:val="28"/>
          <w:szCs w:val="28"/>
        </w:rPr>
        <w:t xml:space="preserve"> </w:t>
      </w:r>
      <w:r w:rsidR="004448B6" w:rsidRPr="00D86A65">
        <w:rPr>
          <w:rFonts w:ascii="Times New Roman" w:hAnsi="Times New Roman" w:cs="Times New Roman"/>
          <w:sz w:val="28"/>
          <w:szCs w:val="28"/>
        </w:rPr>
        <w:t>по</w:t>
      </w:r>
      <w:r w:rsidR="004448B6">
        <w:rPr>
          <w:rFonts w:ascii="Times New Roman" w:hAnsi="Times New Roman" w:cs="Times New Roman"/>
          <w:sz w:val="28"/>
          <w:szCs w:val="28"/>
        </w:rPr>
        <w:t xml:space="preserve"> </w:t>
      </w:r>
      <w:r w:rsidR="004448B6" w:rsidRPr="00D86A65">
        <w:rPr>
          <w:rFonts w:ascii="Times New Roman" w:hAnsi="Times New Roman" w:cs="Times New Roman"/>
          <w:sz w:val="28"/>
          <w:szCs w:val="28"/>
        </w:rPr>
        <w:t>микробиологии.</w:t>
      </w:r>
      <w:r w:rsidR="00FB00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D86A65">
        <w:rPr>
          <w:rFonts w:ascii="Times New Roman" w:hAnsi="Times New Roman" w:cs="Times New Roman"/>
          <w:sz w:val="28"/>
          <w:szCs w:val="28"/>
        </w:rPr>
        <w:t>М.:Изд.центр</w:t>
      </w:r>
      <w:r w:rsidR="00FB00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8B6" w:rsidRPr="00D86A65">
        <w:rPr>
          <w:rFonts w:ascii="Times New Roman" w:hAnsi="Times New Roman" w:cs="Times New Roman"/>
          <w:sz w:val="28"/>
          <w:szCs w:val="28"/>
        </w:rPr>
        <w:t>«Академия», 2005.</w:t>
      </w:r>
    </w:p>
    <w:p w14:paraId="79CFD9C4" w14:textId="77777777" w:rsidR="00A704AF" w:rsidRPr="00A704AF" w:rsidRDefault="00A704AF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22173" w14:textId="77777777" w:rsidR="00B36B0C" w:rsidRPr="00A704AF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###025</w:t>
      </w:r>
    </w:p>
    <w:p w14:paraId="3F2A0C53" w14:textId="77777777" w:rsidR="00B36B0C" w:rsidRPr="00A704AF" w:rsidRDefault="005463E0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Стволовые клетки, использование в медицинской биотехнологии.</w:t>
      </w:r>
    </w:p>
    <w:p w14:paraId="45ED4378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4B2793EF" w14:textId="6BC2AC90" w:rsidR="004448B6" w:rsidRPr="00D86A65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</w:rPr>
        <w:t>Корочкин Л.И. Геном. Клонирование. Происхождение человека. М. Век 2.2004.</w:t>
      </w:r>
    </w:p>
    <w:p w14:paraId="4863121D" w14:textId="77777777" w:rsidR="007B7DAB" w:rsidRPr="007B7DAB" w:rsidRDefault="007B7DA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BAB7A8" w14:textId="77777777" w:rsidR="00B36B0C" w:rsidRPr="00A704AF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###026</w:t>
      </w:r>
    </w:p>
    <w:p w14:paraId="652468B1" w14:textId="77777777" w:rsidR="00A704AF" w:rsidRPr="00A704AF" w:rsidRDefault="00B4716E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Опишите </w:t>
      </w:r>
      <w:r w:rsidRPr="00A51880">
        <w:rPr>
          <w:rFonts w:ascii="Times New Roman" w:hAnsi="Times New Roman" w:cs="Times New Roman"/>
          <w:sz w:val="28"/>
          <w:szCs w:val="28"/>
        </w:rPr>
        <w:t>формы существования вирусов, морфологию и биохимическую структуру вирионов. Геном вирусов. Структура, свойства и функции нуклеиновых кислот, белков, липидов и углеводов вирионов.</w:t>
      </w:r>
    </w:p>
    <w:p w14:paraId="2A9AA6B2" w14:textId="77777777" w:rsidR="00FB00DD" w:rsidRPr="00FB00DD" w:rsidRDefault="00FB00DD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40D14523" w14:textId="3EAECA08" w:rsidR="004448B6" w:rsidRDefault="00E068C5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37562CB4" w14:textId="77777777" w:rsidR="00A704AF" w:rsidRPr="00FB00DD" w:rsidRDefault="00A704AF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FFDB8D3" w14:textId="77777777" w:rsidR="00B36B0C" w:rsidRPr="00FB00DD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###027</w:t>
      </w:r>
    </w:p>
    <w:p w14:paraId="43A862C6" w14:textId="77777777" w:rsidR="00CF7CA3" w:rsidRPr="00CF7CA3" w:rsidRDefault="008D12D8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  <w:lang w:val="kk-KZ"/>
        </w:rPr>
        <w:t>Основы получения биомассы одноклеточных организмов из сельскохозяйственных отходов</w:t>
      </w:r>
    </w:p>
    <w:p w14:paraId="789B0A84" w14:textId="77777777" w:rsidR="00FB00DD" w:rsidRPr="00FB00DD" w:rsidRDefault="00FB00DD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2DE223F7" w14:textId="7D8FC560" w:rsidR="004448B6" w:rsidRDefault="00E068C5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578A92FF" w14:textId="77777777" w:rsidR="00CF7CA3" w:rsidRPr="00FB00DD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36196C" w14:textId="77777777" w:rsidR="00B36B0C" w:rsidRPr="00FB00DD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###028</w:t>
      </w:r>
    </w:p>
    <w:p w14:paraId="087A4DCE" w14:textId="77777777" w:rsidR="007B7DAB" w:rsidRDefault="00B4716E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F1B">
        <w:rPr>
          <w:rFonts w:ascii="Times New Roman" w:hAnsi="Times New Roman" w:cs="Times New Roman"/>
          <w:sz w:val="28"/>
          <w:szCs w:val="28"/>
        </w:rPr>
        <w:t>Поэтапно опишите молекулярно-генетические исследования микроорганизмов. Секвенирование геномов микроорганизмов. Генетическая карта.</w:t>
      </w:r>
    </w:p>
    <w:p w14:paraId="3FF53937" w14:textId="77777777" w:rsidR="00FB00DD" w:rsidRPr="00FB00DD" w:rsidRDefault="00FB00DD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57079E31" w14:textId="37AEB01E" w:rsidR="004448B6" w:rsidRDefault="00E068C5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5A4CAD25" w14:textId="77777777" w:rsidR="00B4716E" w:rsidRPr="00B4716E" w:rsidRDefault="00B4716E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9B3B22" w14:textId="77777777" w:rsidR="00B36B0C" w:rsidRPr="00FB00DD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###029</w:t>
      </w:r>
    </w:p>
    <w:p w14:paraId="40386743" w14:textId="77777777" w:rsidR="00CF7CA3" w:rsidRDefault="008D12D8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95C">
        <w:rPr>
          <w:rFonts w:ascii="Times New Roman" w:hAnsi="Times New Roman" w:cs="Times New Roman"/>
          <w:sz w:val="28"/>
          <w:szCs w:val="28"/>
          <w:lang w:val="kk-KZ"/>
        </w:rPr>
        <w:t>Основы производства биотоплива из нетрадиционного растительного сырья</w:t>
      </w:r>
    </w:p>
    <w:p w14:paraId="087C9F18" w14:textId="77777777" w:rsidR="00FB00DD" w:rsidRPr="00FB00DD" w:rsidRDefault="00FB00DD" w:rsidP="002C6CEF">
      <w:pPr>
        <w:tabs>
          <w:tab w:val="left" w:pos="16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4EDE3BFF" w14:textId="027BF966" w:rsidR="008D12D8" w:rsidRDefault="00E068C5" w:rsidP="002C6CEF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4DCF"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Әлмағамбетов Қ.Х. Биотехнология негіздері. Оқу құралы. Астана. 2007. – 208бет</w:t>
      </w:r>
    </w:p>
    <w:p w14:paraId="3EB08A7E" w14:textId="77777777" w:rsidR="00451766" w:rsidRPr="004448B6" w:rsidRDefault="00451766" w:rsidP="002C6CEF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BDC9FC" w14:textId="77777777" w:rsidR="00B36B0C" w:rsidRPr="00A704AF" w:rsidRDefault="00B36B0C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lastRenderedPageBreak/>
        <w:t>###030</w:t>
      </w:r>
    </w:p>
    <w:p w14:paraId="2CFA8398" w14:textId="77777777" w:rsidR="00B36B0C" w:rsidRPr="00A704AF" w:rsidRDefault="005463E0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Биотехнологические способы очистки стоков: аэроб</w:t>
      </w:r>
      <w:r w:rsidR="00E66494">
        <w:rPr>
          <w:rFonts w:ascii="Times New Roman" w:hAnsi="Times New Roman" w:cs="Times New Roman"/>
          <w:sz w:val="28"/>
          <w:szCs w:val="28"/>
        </w:rPr>
        <w:t>ная и анаэробная очистка стоков</w:t>
      </w:r>
      <w:r w:rsidRPr="00A704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F0EAD1" w14:textId="77777777" w:rsidR="00FB00DD" w:rsidRPr="00FB00DD" w:rsidRDefault="00FB00DD" w:rsidP="002C6CEF">
      <w:pPr>
        <w:pStyle w:val="a6"/>
        <w:tabs>
          <w:tab w:val="center" w:pos="0"/>
          <w:tab w:val="center" w:pos="426"/>
        </w:tabs>
        <w:spacing w:after="0"/>
        <w:rPr>
          <w:sz w:val="28"/>
          <w:szCs w:val="28"/>
          <w:lang w:val="kk-KZ"/>
        </w:rPr>
      </w:pPr>
      <w:r w:rsidRPr="00FB00DD">
        <w:rPr>
          <w:sz w:val="28"/>
          <w:szCs w:val="28"/>
          <w:lang w:val="kk-KZ"/>
        </w:rPr>
        <w:t>{Блок}=2</w:t>
      </w:r>
    </w:p>
    <w:p w14:paraId="219716CB" w14:textId="5BF0AAD0" w:rsidR="004448B6" w:rsidRPr="00872601" w:rsidRDefault="00E068C5" w:rsidP="002C6CEF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{Источник} = </w:t>
      </w:r>
      <w:r w:rsidR="004448B6" w:rsidRPr="00872601">
        <w:rPr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</w:t>
      </w:r>
      <w:r w:rsidR="004448B6" w:rsidRPr="00872601">
        <w:rPr>
          <w:sz w:val="28"/>
          <w:szCs w:val="28"/>
          <w:lang w:val="kk-KZ"/>
        </w:rPr>
        <w:t>.</w:t>
      </w:r>
      <w:r w:rsidR="004448B6" w:rsidRPr="00872601">
        <w:rPr>
          <w:sz w:val="28"/>
          <w:szCs w:val="28"/>
        </w:rPr>
        <w:t xml:space="preserve"> – 205с.</w:t>
      </w:r>
    </w:p>
    <w:p w14:paraId="3C52228B" w14:textId="77777777" w:rsidR="00A704AF" w:rsidRDefault="00A704AF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3FC33" w14:textId="77777777" w:rsidR="00B36B0C" w:rsidRPr="00A704AF" w:rsidRDefault="007B7DA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 w:rsidR="00B36B0C" w:rsidRPr="00A704AF">
        <w:rPr>
          <w:rFonts w:ascii="Times New Roman" w:hAnsi="Times New Roman" w:cs="Times New Roman"/>
          <w:sz w:val="28"/>
          <w:szCs w:val="28"/>
        </w:rPr>
        <w:t>31</w:t>
      </w:r>
    </w:p>
    <w:p w14:paraId="51EEF1DD" w14:textId="77777777" w:rsidR="00451766" w:rsidRDefault="00B4716E" w:rsidP="002C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188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Интерпретируйте принципы и способы микробиологического мониторинга объектов окружающей среды, возможности существования прокариот в разных условиях и их глобальную экологическую роль.</w:t>
      </w:r>
      <w:r w:rsidRPr="00A518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A1C3636" w14:textId="77777777" w:rsidR="00FB00DD" w:rsidRPr="00FB00DD" w:rsidRDefault="00FB00DD" w:rsidP="002C6CEF">
      <w:pPr>
        <w:pStyle w:val="a6"/>
        <w:tabs>
          <w:tab w:val="center" w:pos="0"/>
          <w:tab w:val="center" w:pos="426"/>
        </w:tabs>
        <w:spacing w:after="0"/>
        <w:rPr>
          <w:sz w:val="28"/>
          <w:szCs w:val="28"/>
          <w:lang w:val="kk-KZ"/>
        </w:rPr>
      </w:pPr>
      <w:r w:rsidRPr="00FB00DD">
        <w:rPr>
          <w:sz w:val="28"/>
          <w:szCs w:val="28"/>
          <w:lang w:val="kk-KZ"/>
        </w:rPr>
        <w:t>{Блок}=2</w:t>
      </w:r>
    </w:p>
    <w:p w14:paraId="56C1941C" w14:textId="39352AB9" w:rsidR="00451766" w:rsidRPr="00872601" w:rsidRDefault="00E068C5" w:rsidP="002C6CEF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{Источник} = </w:t>
      </w:r>
      <w:r w:rsidR="00451766" w:rsidRPr="00872601">
        <w:rPr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</w:t>
      </w:r>
      <w:r w:rsidR="00451766" w:rsidRPr="00872601">
        <w:rPr>
          <w:sz w:val="28"/>
          <w:szCs w:val="28"/>
          <w:lang w:val="kk-KZ"/>
        </w:rPr>
        <w:t>.</w:t>
      </w:r>
      <w:r w:rsidR="00451766" w:rsidRPr="00872601">
        <w:rPr>
          <w:sz w:val="28"/>
          <w:szCs w:val="28"/>
        </w:rPr>
        <w:t xml:space="preserve"> – 205с.</w:t>
      </w:r>
    </w:p>
    <w:p w14:paraId="5B5BD46E" w14:textId="77777777" w:rsidR="00451766" w:rsidRDefault="00451766" w:rsidP="002C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CF16D21" w14:textId="77777777" w:rsidR="00A704AF" w:rsidRPr="00A704AF" w:rsidRDefault="00A704AF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###032</w:t>
      </w:r>
    </w:p>
    <w:p w14:paraId="04F47DC8" w14:textId="77777777" w:rsidR="0061500F" w:rsidRDefault="008D12D8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  <w:lang w:val="kk-KZ"/>
        </w:rPr>
        <w:t>Методы гидролиза отходов деревообрабатывающей промышленности</w:t>
      </w:r>
    </w:p>
    <w:p w14:paraId="2FAD8679" w14:textId="77777777" w:rsidR="00FB00DD" w:rsidRPr="00FB00DD" w:rsidRDefault="00FB00DD" w:rsidP="002C6CEF">
      <w:pPr>
        <w:tabs>
          <w:tab w:val="center" w:pos="0"/>
          <w:tab w:val="center" w:pos="426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328A1FA0" w14:textId="00F06CEE" w:rsidR="004448B6" w:rsidRPr="00E344A5" w:rsidRDefault="00E068C5" w:rsidP="002C6CEF">
      <w:pPr>
        <w:tabs>
          <w:tab w:val="center" w:pos="0"/>
          <w:tab w:val="center" w:pos="426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E344A5">
        <w:rPr>
          <w:rFonts w:ascii="Times New Roman" w:hAnsi="Times New Roman" w:cs="Times New Roman"/>
          <w:sz w:val="28"/>
          <w:szCs w:val="28"/>
        </w:rPr>
        <w:t>Бейли Дж., Оллис Д. Основы биохимической инженерии. Пер с англ. в 2-хчастях - М., Мир, 1989.</w:t>
      </w:r>
    </w:p>
    <w:p w14:paraId="77EBF8EA" w14:textId="77777777" w:rsidR="0061500F" w:rsidRDefault="0061500F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92743" w14:textId="77777777" w:rsidR="00A704AF" w:rsidRPr="00A704AF" w:rsidRDefault="00A704AF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###033</w:t>
      </w:r>
    </w:p>
    <w:p w14:paraId="042411BB" w14:textId="77777777" w:rsidR="00A704AF" w:rsidRPr="00B4716E" w:rsidRDefault="005463E0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Криосохранение: значение в сохранении генофонда растений и животных.</w:t>
      </w:r>
    </w:p>
    <w:p w14:paraId="40EDFB4F" w14:textId="77777777" w:rsidR="00FB00DD" w:rsidRPr="00FB00DD" w:rsidRDefault="00FB00DD" w:rsidP="002C6CEF">
      <w:pPr>
        <w:tabs>
          <w:tab w:val="center" w:pos="0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76C8E4FC" w14:textId="79C6A138" w:rsidR="004448B6" w:rsidRPr="00872601" w:rsidRDefault="00E068C5" w:rsidP="002C6CEF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872601">
        <w:rPr>
          <w:rFonts w:ascii="Times New Roman" w:hAnsi="Times New Roman"/>
          <w:sz w:val="28"/>
          <w:szCs w:val="28"/>
        </w:rPr>
        <w:t>Калунянц К.А., Голгер Л.И., Балашов В.Е. Оборудование микробиологических производств. – М.: Агропромиздат, 1997. – 398 с.</w:t>
      </w:r>
    </w:p>
    <w:p w14:paraId="14057E47" w14:textId="77777777" w:rsidR="00A704AF" w:rsidRDefault="00A704AF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A1E78" w14:textId="77777777" w:rsidR="00CF7CA3" w:rsidRPr="00A704AF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34</w:t>
      </w:r>
    </w:p>
    <w:p w14:paraId="31FFAFAC" w14:textId="77777777" w:rsidR="00CF7CA3" w:rsidRPr="00A704AF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Методы трансформации растительных клеток генетическими конструкциями</w:t>
      </w:r>
    </w:p>
    <w:p w14:paraId="3B36A4D6" w14:textId="77777777" w:rsidR="00FB00DD" w:rsidRPr="00FB00DD" w:rsidRDefault="00FB00DD" w:rsidP="002C6CEF">
      <w:pPr>
        <w:tabs>
          <w:tab w:val="left" w:pos="16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3903174D" w14:textId="0007D448" w:rsidR="004448B6" w:rsidRPr="00D86A65" w:rsidRDefault="00E068C5" w:rsidP="002C6CEF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46A1B931" w14:textId="77777777" w:rsidR="00CF7CA3" w:rsidRPr="00B4716E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4A6CEF" w14:textId="77777777" w:rsidR="00CF7CA3" w:rsidRPr="00FB00DD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###035</w:t>
      </w:r>
    </w:p>
    <w:p w14:paraId="5341E863" w14:textId="77777777" w:rsidR="00CF7CA3" w:rsidRPr="005F471B" w:rsidRDefault="008D12D8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Биотехнология получения первичных метаболитов</w:t>
      </w:r>
    </w:p>
    <w:p w14:paraId="7AE64B96" w14:textId="77777777" w:rsidR="00FB00DD" w:rsidRPr="00FB00DD" w:rsidRDefault="00FB00DD" w:rsidP="002C6CEF">
      <w:pPr>
        <w:tabs>
          <w:tab w:val="left" w:pos="16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227CF675" w14:textId="67C2A296" w:rsidR="004448B6" w:rsidRPr="00D86A65" w:rsidRDefault="00E068C5" w:rsidP="002C6CEF">
      <w:pPr>
        <w:pStyle w:val="a3"/>
        <w:tabs>
          <w:tab w:val="left" w:pos="1611"/>
          <w:tab w:val="left" w:pos="1612"/>
          <w:tab w:val="left" w:pos="3150"/>
          <w:tab w:val="left" w:pos="3918"/>
          <w:tab w:val="left" w:pos="6025"/>
          <w:tab w:val="left" w:pos="7203"/>
          <w:tab w:val="left" w:pos="8462"/>
          <w:tab w:val="left" w:pos="94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  <w:lang w:val="kk-KZ"/>
        </w:rPr>
        <w:t>Аубакиров Х.Ә. Биотехнология: оқулық. Алматы: ЖШС РПБК «Дәуір», 2011.- 368 бет</w:t>
      </w:r>
    </w:p>
    <w:p w14:paraId="2F07ADD6" w14:textId="77777777" w:rsidR="00CF7CA3" w:rsidRPr="00FB00DD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A4C195" w14:textId="77777777" w:rsidR="00CF7CA3" w:rsidRPr="00FB00DD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###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B00DD">
        <w:rPr>
          <w:rFonts w:ascii="Times New Roman" w:hAnsi="Times New Roman" w:cs="Times New Roman"/>
          <w:sz w:val="28"/>
          <w:szCs w:val="28"/>
          <w:lang w:val="kk-KZ"/>
        </w:rPr>
        <w:t>36</w:t>
      </w:r>
    </w:p>
    <w:p w14:paraId="4FA35EF9" w14:textId="77777777" w:rsidR="00CF7CA3" w:rsidRDefault="00CF7CA3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lastRenderedPageBreak/>
        <w:t>Биологические агенты, сырьё, аппаратурное оформление биотехнологических производств..</w:t>
      </w:r>
    </w:p>
    <w:p w14:paraId="429B2CA5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497F5B3C" w14:textId="3DEED7BF" w:rsidR="004448B6" w:rsidRPr="00D86A65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35DBF267" w14:textId="77777777" w:rsidR="00CF7CA3" w:rsidRPr="00B4716E" w:rsidRDefault="00CF7CA3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EF1895" w14:textId="77777777" w:rsidR="00CF7CA3" w:rsidRPr="00A704AF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37</w:t>
      </w:r>
    </w:p>
    <w:p w14:paraId="5C8EEAB0" w14:textId="77777777" w:rsidR="00CF7CA3" w:rsidRPr="00A704AF" w:rsidRDefault="00CF7CA3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Периодический метод культивирования микроорганизмов</w:t>
      </w:r>
    </w:p>
    <w:p w14:paraId="6B68BEC2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71CE449E" w14:textId="01668F57" w:rsidR="004448B6" w:rsidRPr="00D86A65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112B43B5" w14:textId="77777777" w:rsidR="00CF7CA3" w:rsidRPr="00B4716E" w:rsidRDefault="00CF7CA3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D13638" w14:textId="77777777" w:rsidR="00CF7CA3" w:rsidRPr="00A704AF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38</w:t>
      </w:r>
    </w:p>
    <w:p w14:paraId="4C19D66A" w14:textId="77777777" w:rsidR="00CF7CA3" w:rsidRPr="00A704AF" w:rsidRDefault="008D12D8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Биотехнология получения вторичных метаболитов</w:t>
      </w:r>
    </w:p>
    <w:p w14:paraId="0D9CCB8F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164372B5" w14:textId="44F3256F" w:rsidR="00CF7CA3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34944732" w14:textId="77777777" w:rsidR="00451766" w:rsidRPr="00B4716E" w:rsidRDefault="00451766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7C20E8" w14:textId="77777777" w:rsidR="00CF7CA3" w:rsidRPr="00A704AF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39</w:t>
      </w:r>
    </w:p>
    <w:p w14:paraId="300732A8" w14:textId="77777777" w:rsidR="00CF7CA3" w:rsidRPr="00B4716E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Устройство и принцип работы хемостата и турбидостата. Преимущества перед периодическим методом</w:t>
      </w:r>
    </w:p>
    <w:p w14:paraId="1B4708A7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1F2F30B9" w14:textId="173BE0FB" w:rsidR="004448B6" w:rsidRPr="00D86A65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 w:rsidRPr="00D86A65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706CECF1" w14:textId="77777777" w:rsidR="00CF7CA3" w:rsidRPr="00A704AF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ABB2F" w14:textId="77777777" w:rsidR="00CF7CA3" w:rsidRPr="00A704AF" w:rsidRDefault="007B7DAB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 w:rsidR="00CF7CA3">
        <w:rPr>
          <w:rFonts w:ascii="Times New Roman" w:hAnsi="Times New Roman" w:cs="Times New Roman"/>
          <w:sz w:val="28"/>
          <w:szCs w:val="28"/>
        </w:rPr>
        <w:t>40</w:t>
      </w:r>
    </w:p>
    <w:p w14:paraId="057BC7A1" w14:textId="77777777" w:rsidR="00CF7CA3" w:rsidRPr="00EB14B7" w:rsidRDefault="008D12D8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Продукты гидролиза крахмала, технологическая схема-вариант</w:t>
      </w:r>
    </w:p>
    <w:p w14:paraId="24FEC27E" w14:textId="77777777" w:rsidR="00FB00DD" w:rsidRPr="00FB00DD" w:rsidRDefault="00FB00DD" w:rsidP="002C6CEF">
      <w:pPr>
        <w:pStyle w:val="a6"/>
        <w:tabs>
          <w:tab w:val="center" w:pos="0"/>
          <w:tab w:val="center" w:pos="426"/>
        </w:tabs>
        <w:spacing w:after="0"/>
        <w:rPr>
          <w:sz w:val="28"/>
          <w:szCs w:val="28"/>
          <w:lang w:val="kk-KZ"/>
        </w:rPr>
      </w:pPr>
      <w:r w:rsidRPr="00FB00DD">
        <w:rPr>
          <w:sz w:val="28"/>
          <w:szCs w:val="28"/>
          <w:lang w:val="kk-KZ"/>
        </w:rPr>
        <w:t>{Блок}=2</w:t>
      </w:r>
    </w:p>
    <w:p w14:paraId="78A61EE3" w14:textId="0A0E6E46" w:rsidR="004448B6" w:rsidRPr="00872601" w:rsidRDefault="00E068C5" w:rsidP="002C6CEF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{Источник} = </w:t>
      </w:r>
      <w:r w:rsidR="004448B6" w:rsidRPr="00872601">
        <w:rPr>
          <w:sz w:val="28"/>
          <w:szCs w:val="28"/>
        </w:rPr>
        <w:t>Грачева И.М., Гаврилова Н.Н., Иванова Л.А. Технология микробных белковых препаратов, аминокислот и жиров. – М.: Пищевая промышленность, 1980. – 448с.</w:t>
      </w:r>
    </w:p>
    <w:p w14:paraId="17FBDB89" w14:textId="77777777" w:rsidR="00CF7CA3" w:rsidRPr="00A704AF" w:rsidRDefault="00CF7CA3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1CDFE" w14:textId="77777777" w:rsidR="00CF7CA3" w:rsidRPr="00A704AF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41</w:t>
      </w:r>
    </w:p>
    <w:p w14:paraId="0FE85E18" w14:textId="77777777" w:rsidR="00CF7CA3" w:rsidRPr="00EB14B7" w:rsidRDefault="008D12D8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  <w:lang w:val="kk-KZ"/>
        </w:rPr>
        <w:t>Биотехнология производства уксуса, технологическая схема. Общие правила, сходства и принципиальные отличия от бродильных установок</w:t>
      </w:r>
    </w:p>
    <w:p w14:paraId="5CE3BC5F" w14:textId="77777777" w:rsidR="00FB00DD" w:rsidRPr="00FB00DD" w:rsidRDefault="00FB00DD" w:rsidP="002C6CEF">
      <w:pPr>
        <w:pStyle w:val="a6"/>
        <w:tabs>
          <w:tab w:val="center" w:pos="0"/>
          <w:tab w:val="center" w:pos="426"/>
        </w:tabs>
        <w:spacing w:after="0"/>
        <w:rPr>
          <w:sz w:val="28"/>
          <w:szCs w:val="28"/>
          <w:lang w:val="kk-KZ"/>
        </w:rPr>
      </w:pPr>
      <w:r w:rsidRPr="00FB00DD">
        <w:rPr>
          <w:sz w:val="28"/>
          <w:szCs w:val="28"/>
          <w:lang w:val="kk-KZ"/>
        </w:rPr>
        <w:t>{Блок}=2</w:t>
      </w:r>
    </w:p>
    <w:p w14:paraId="606E89DF" w14:textId="00ED737A" w:rsidR="004448B6" w:rsidRPr="00872601" w:rsidRDefault="00E068C5" w:rsidP="002C6CEF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{Источник} = </w:t>
      </w:r>
      <w:r w:rsidR="004448B6" w:rsidRPr="00872601">
        <w:rPr>
          <w:sz w:val="28"/>
          <w:szCs w:val="28"/>
        </w:rPr>
        <w:t>Грачева И.М., Гаврилова Н.Н., Иванова Л.А. Технология микробных белковых препаратов, аминокислот и жиров. – М.: Пищевая промышленность, 1980. – 448с.</w:t>
      </w:r>
    </w:p>
    <w:p w14:paraId="0BAC10F9" w14:textId="77777777" w:rsidR="00F8364D" w:rsidRPr="004448B6" w:rsidRDefault="00F8364D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3D594" w14:textId="77777777" w:rsidR="00CF7CA3" w:rsidRPr="00A704AF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42</w:t>
      </w:r>
    </w:p>
    <w:p w14:paraId="0AF586A8" w14:textId="77777777" w:rsidR="00CF7CA3" w:rsidRPr="00EB14B7" w:rsidRDefault="008D12D8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  <w:lang w:val="kk-KZ"/>
        </w:rPr>
        <w:lastRenderedPageBreak/>
        <w:t>Перенос ядер соматических клеток в энуклеированные материнские клетки</w:t>
      </w:r>
    </w:p>
    <w:p w14:paraId="18192536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083B8020" w14:textId="6352A5CC" w:rsidR="004448B6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>
        <w:rPr>
          <w:rFonts w:ascii="Times New Roman" w:hAnsi="Times New Roman" w:cs="Times New Roman"/>
          <w:sz w:val="28"/>
          <w:szCs w:val="28"/>
        </w:rPr>
        <w:t>Жимулев И.Ф. Общая и молекулярная генетика. Новосибирск. Изд-во Ново</w:t>
      </w:r>
      <w:r w:rsidR="004448B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448B6">
        <w:rPr>
          <w:rFonts w:ascii="Times New Roman" w:hAnsi="Times New Roman" w:cs="Times New Roman"/>
          <w:sz w:val="28"/>
          <w:szCs w:val="28"/>
        </w:rPr>
        <w:t>сибирского университета. Сибирское университетское издательство. 2002. 459с.</w:t>
      </w:r>
    </w:p>
    <w:p w14:paraId="6DAEFBBA" w14:textId="77777777" w:rsidR="00CF7CA3" w:rsidRPr="00A704AF" w:rsidRDefault="00CF7CA3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BFFEF" w14:textId="77777777" w:rsidR="00CF7CA3" w:rsidRPr="00A704AF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43</w:t>
      </w:r>
    </w:p>
    <w:p w14:paraId="1A966D49" w14:textId="77777777" w:rsidR="00CF7CA3" w:rsidRPr="00EB14B7" w:rsidRDefault="008D12D8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Биотехнология производства человеческого инсулина</w:t>
      </w:r>
    </w:p>
    <w:p w14:paraId="661A6CB2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17EB4DEF" w14:textId="0C013934" w:rsidR="004448B6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>
        <w:rPr>
          <w:rFonts w:ascii="Times New Roman" w:hAnsi="Times New Roman" w:cs="Times New Roman"/>
          <w:sz w:val="28"/>
          <w:szCs w:val="28"/>
        </w:rPr>
        <w:t>Корочкин Л.И. Геном. Клонирование. Происхождение человека. М. Век 2.2004.</w:t>
      </w:r>
    </w:p>
    <w:p w14:paraId="39197715" w14:textId="77777777" w:rsidR="00CF7CA3" w:rsidRPr="00A704AF" w:rsidRDefault="00CF7CA3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A2F61" w14:textId="77777777" w:rsidR="00CF7CA3" w:rsidRPr="00A704AF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44</w:t>
      </w:r>
    </w:p>
    <w:p w14:paraId="38F87268" w14:textId="77777777" w:rsidR="00CF7CA3" w:rsidRPr="00A704AF" w:rsidRDefault="00CF7CA3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Методы выделение, концентрирование и очистка биотехнологических продуктов</w:t>
      </w:r>
    </w:p>
    <w:p w14:paraId="436103C4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2E49D547" w14:textId="56E3F37A" w:rsidR="004448B6" w:rsidRPr="00681700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6187C1EF" w14:textId="77777777" w:rsidR="00CF7CA3" w:rsidRPr="00B4716E" w:rsidRDefault="00CF7CA3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27D00E" w14:textId="77777777" w:rsidR="00CF7CA3" w:rsidRPr="00A704AF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45</w:t>
      </w:r>
    </w:p>
    <w:p w14:paraId="026587F3" w14:textId="77777777" w:rsidR="00CF7CA3" w:rsidRPr="00EB14B7" w:rsidRDefault="00B4716E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880">
        <w:rPr>
          <w:rFonts w:ascii="Times New Roman" w:hAnsi="Times New Roman" w:cs="Times New Roman"/>
          <w:sz w:val="28"/>
          <w:szCs w:val="28"/>
          <w:shd w:val="clear" w:color="auto" w:fill="FFFFFF"/>
        </w:rPr>
        <w:t>Опишите живые культуры микробов, микроскопические препараты,</w:t>
      </w:r>
      <w:r w:rsidRPr="00A51880">
        <w:rPr>
          <w:rFonts w:ascii="Times New Roman" w:hAnsi="Times New Roman" w:cs="Times New Roman"/>
          <w:sz w:val="28"/>
          <w:szCs w:val="28"/>
        </w:rPr>
        <w:t xml:space="preserve"> роль </w:t>
      </w:r>
      <w:r w:rsidRPr="00A51880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технологического контроля соответствия качества биологических препаратов установленным нормам безопасности.</w:t>
      </w:r>
    </w:p>
    <w:p w14:paraId="50E89D3E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0C1D271C" w14:textId="63FA6522" w:rsidR="004448B6" w:rsidRPr="00681700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557208A2" w14:textId="77777777" w:rsidR="00CF7CA3" w:rsidRPr="00A704AF" w:rsidRDefault="00CF7CA3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206D0" w14:textId="77777777" w:rsidR="00CF7CA3" w:rsidRPr="00BB7994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 w:rsidR="00BB7994">
        <w:rPr>
          <w:rFonts w:ascii="Times New Roman" w:hAnsi="Times New Roman" w:cs="Times New Roman"/>
          <w:sz w:val="28"/>
          <w:szCs w:val="28"/>
          <w:lang w:val="kk-KZ"/>
        </w:rPr>
        <w:t>46</w:t>
      </w:r>
    </w:p>
    <w:p w14:paraId="388C0732" w14:textId="77777777" w:rsidR="00CF7CA3" w:rsidRPr="00A704AF" w:rsidRDefault="00CF7CA3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Микробиологический синтез витаминов</w:t>
      </w:r>
    </w:p>
    <w:p w14:paraId="4AAB35CF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6EFCD464" w14:textId="57133966" w:rsidR="004448B6" w:rsidRPr="00681700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746CE840" w14:textId="77777777" w:rsidR="00CF7CA3" w:rsidRPr="00B4716E" w:rsidRDefault="00CF7CA3" w:rsidP="002C6CE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16DD0F" w14:textId="77777777" w:rsidR="00CF7CA3" w:rsidRPr="00BB7994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</w:rPr>
        <w:t>4</w:t>
      </w:r>
      <w:r w:rsidR="00BB7994"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14:paraId="352B3B07" w14:textId="77777777" w:rsidR="00CF7CA3" w:rsidRPr="00EB14B7" w:rsidRDefault="008D12D8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Получение интерферонов методами биотехнологии</w:t>
      </w:r>
    </w:p>
    <w:p w14:paraId="2BB056B8" w14:textId="77777777" w:rsidR="00FB00DD" w:rsidRPr="00FB00DD" w:rsidRDefault="00FB00DD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56844652" w14:textId="38B71152" w:rsidR="004448B6" w:rsidRDefault="00E068C5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>
        <w:rPr>
          <w:rFonts w:ascii="Times New Roman" w:hAnsi="Times New Roman" w:cs="Times New Roman"/>
          <w:sz w:val="28"/>
          <w:szCs w:val="28"/>
        </w:rPr>
        <w:t>Шевелуха В.С., Калашникова Е.А., Дегтярев С.В. и др. Сельскохозяйственная биотехнология, издание 3-е. ISBN: 978-5-06-004264-1,М., Высшая школа, 2008,710с.</w:t>
      </w:r>
    </w:p>
    <w:p w14:paraId="2B8A9C45" w14:textId="77777777" w:rsidR="00CF7CA3" w:rsidRPr="004448B6" w:rsidRDefault="00CF7CA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9CCCB" w14:textId="77777777" w:rsidR="00BB7994" w:rsidRPr="00BB7994" w:rsidRDefault="00BB7994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48</w:t>
      </w:r>
    </w:p>
    <w:p w14:paraId="4A527DC2" w14:textId="77777777" w:rsidR="00BB7994" w:rsidRPr="0061500F" w:rsidRDefault="008F033D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95C">
        <w:rPr>
          <w:rFonts w:ascii="Times New Roman" w:hAnsi="Times New Roman" w:cs="Times New Roman"/>
          <w:sz w:val="28"/>
          <w:szCs w:val="28"/>
        </w:rPr>
        <w:t>Технология получения препарата клубневых бактерий</w:t>
      </w:r>
    </w:p>
    <w:p w14:paraId="0FD6E59D" w14:textId="77777777" w:rsidR="00FB00DD" w:rsidRPr="00FB00DD" w:rsidRDefault="00FB00DD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59AF589C" w14:textId="0A46BEBF" w:rsidR="004448B6" w:rsidRDefault="00E068C5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{Источник} = </w:t>
      </w:r>
      <w:r w:rsidR="004448B6">
        <w:rPr>
          <w:rFonts w:ascii="Times New Roman" w:hAnsi="Times New Roman" w:cs="Times New Roman"/>
          <w:sz w:val="28"/>
          <w:szCs w:val="28"/>
        </w:rPr>
        <w:t>Шевелуха В.С., Калашникова Е.А., Дегтярев С.В. и др. Сельскохозяйственная биотехнология, издание 3-е. ISBN: 978-5-06-004264-1,М., Высшая школа, 2008,710с.</w:t>
      </w:r>
    </w:p>
    <w:p w14:paraId="36E75068" w14:textId="77777777" w:rsidR="00BB7994" w:rsidRPr="004448B6" w:rsidRDefault="00BB7994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489A9" w14:textId="77777777" w:rsidR="00BB7994" w:rsidRPr="00BB7994" w:rsidRDefault="00BB7994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00F">
        <w:rPr>
          <w:rFonts w:ascii="Times New Roman" w:hAnsi="Times New Roman" w:cs="Times New Roman"/>
          <w:sz w:val="28"/>
          <w:szCs w:val="28"/>
          <w:lang w:val="kk-KZ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49</w:t>
      </w:r>
    </w:p>
    <w:p w14:paraId="4A638ACE" w14:textId="77777777" w:rsidR="00FB00DD" w:rsidRPr="00FB00DD" w:rsidRDefault="000509E3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09E3">
        <w:rPr>
          <w:rFonts w:ascii="Times New Roman" w:hAnsi="Times New Roman" w:cs="Times New Roman"/>
          <w:sz w:val="28"/>
          <w:szCs w:val="28"/>
          <w:lang w:val="kk-KZ"/>
        </w:rPr>
        <w:t xml:space="preserve">Основные этапы разделения и очистки биотехнологических продуктов. </w:t>
      </w:r>
      <w:r w:rsidR="00FB00DD"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4021F71B" w14:textId="279E59EF" w:rsidR="00BB7994" w:rsidRPr="000509E3" w:rsidRDefault="00E068C5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0509E3" w:rsidRPr="000509E3">
        <w:rPr>
          <w:rFonts w:ascii="Times New Roman" w:hAnsi="Times New Roman" w:cs="Times New Roman"/>
          <w:sz w:val="28"/>
          <w:szCs w:val="28"/>
          <w:lang w:val="kk-KZ"/>
        </w:rPr>
        <w:t>Мет</w:t>
      </w:r>
      <w:r w:rsidR="000509E3">
        <w:rPr>
          <w:rFonts w:ascii="Times New Roman" w:hAnsi="Times New Roman" w:cs="Times New Roman"/>
          <w:sz w:val="28"/>
          <w:szCs w:val="28"/>
          <w:lang w:val="kk-KZ"/>
        </w:rPr>
        <w:t>оды разрушения клеточных стенок</w:t>
      </w:r>
    </w:p>
    <w:p w14:paraId="7211910F" w14:textId="77777777" w:rsidR="004448B6" w:rsidRDefault="004448B6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26F6ECE1" w14:textId="77777777" w:rsidR="00BB7994" w:rsidRDefault="00BB7994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EA3419" w14:textId="77777777" w:rsidR="00BB7994" w:rsidRPr="00610481" w:rsidRDefault="00BB7994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0481">
        <w:rPr>
          <w:rFonts w:ascii="Times New Roman" w:hAnsi="Times New Roman" w:cs="Times New Roman"/>
          <w:sz w:val="28"/>
          <w:szCs w:val="28"/>
          <w:lang w:val="kk-KZ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50</w:t>
      </w:r>
    </w:p>
    <w:p w14:paraId="58DDA468" w14:textId="77777777" w:rsidR="00BB7994" w:rsidRPr="00610481" w:rsidRDefault="00BB7994" w:rsidP="002C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81">
        <w:rPr>
          <w:rFonts w:ascii="Times New Roman" w:hAnsi="Times New Roman" w:cs="Times New Roman"/>
          <w:sz w:val="28"/>
          <w:szCs w:val="28"/>
          <w:lang w:val="kk-KZ"/>
        </w:rPr>
        <w:t xml:space="preserve">Отобразите графически основные фазы жизненного цикла бактериальной клетки. </w:t>
      </w:r>
      <w:r w:rsidRPr="00610481">
        <w:rPr>
          <w:rFonts w:ascii="Times New Roman" w:hAnsi="Times New Roman" w:cs="Times New Roman"/>
          <w:sz w:val="28"/>
          <w:szCs w:val="28"/>
        </w:rPr>
        <w:t xml:space="preserve">Поясните зависимость продолжительности лаг-фазы от характеристик инокулята при ферментации. </w:t>
      </w:r>
    </w:p>
    <w:p w14:paraId="303E1FA2" w14:textId="77777777" w:rsidR="00FB00DD" w:rsidRPr="00FB00DD" w:rsidRDefault="00FB00DD" w:rsidP="002C6CEF">
      <w:pPr>
        <w:tabs>
          <w:tab w:val="left" w:pos="1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0DD">
        <w:rPr>
          <w:rFonts w:ascii="Times New Roman" w:hAnsi="Times New Roman" w:cs="Times New Roman"/>
          <w:sz w:val="28"/>
          <w:szCs w:val="28"/>
          <w:lang w:val="kk-KZ"/>
        </w:rPr>
        <w:t>{Блок}=2</w:t>
      </w:r>
    </w:p>
    <w:p w14:paraId="49F91740" w14:textId="1EA313BC" w:rsidR="004448B6" w:rsidRDefault="00E068C5" w:rsidP="002C6CEF">
      <w:pPr>
        <w:pStyle w:val="a3"/>
        <w:tabs>
          <w:tab w:val="left" w:pos="18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{Источник} = </w:t>
      </w:r>
      <w:r w:rsidR="004448B6">
        <w:rPr>
          <w:rFonts w:ascii="Times New Roman" w:hAnsi="Times New Roman" w:cs="Times New Roman"/>
          <w:sz w:val="28"/>
          <w:szCs w:val="28"/>
        </w:rPr>
        <w:t>Градова Н.Б., Бабусенко Е.С., Панфилов В.И. Биологическая безопасность биотехнологических производств – Москва, 2010. 335с.</w:t>
      </w:r>
    </w:p>
    <w:p w14:paraId="78CDD485" w14:textId="77777777" w:rsidR="00A44DCF" w:rsidRDefault="00A44DCF" w:rsidP="00A4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A44DCF" w:rsidSect="004C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EBA"/>
    <w:multiLevelType w:val="hybridMultilevel"/>
    <w:tmpl w:val="2550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F49D2"/>
    <w:multiLevelType w:val="hybridMultilevel"/>
    <w:tmpl w:val="685874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9C2C64"/>
    <w:rsid w:val="000301C5"/>
    <w:rsid w:val="00032EC8"/>
    <w:rsid w:val="000509E3"/>
    <w:rsid w:val="000614CB"/>
    <w:rsid w:val="001B3E7E"/>
    <w:rsid w:val="00274E54"/>
    <w:rsid w:val="002C1BBD"/>
    <w:rsid w:val="002C6CEF"/>
    <w:rsid w:val="003B7003"/>
    <w:rsid w:val="004448B6"/>
    <w:rsid w:val="00447B4B"/>
    <w:rsid w:val="00451766"/>
    <w:rsid w:val="004C4F3E"/>
    <w:rsid w:val="005463E0"/>
    <w:rsid w:val="005A4B0C"/>
    <w:rsid w:val="005A55E4"/>
    <w:rsid w:val="00606B50"/>
    <w:rsid w:val="00610481"/>
    <w:rsid w:val="0061500F"/>
    <w:rsid w:val="006245B8"/>
    <w:rsid w:val="00654FF1"/>
    <w:rsid w:val="00732D13"/>
    <w:rsid w:val="00744086"/>
    <w:rsid w:val="007B7DAB"/>
    <w:rsid w:val="0082228C"/>
    <w:rsid w:val="0087601B"/>
    <w:rsid w:val="008C775B"/>
    <w:rsid w:val="008D12D8"/>
    <w:rsid w:val="008F033D"/>
    <w:rsid w:val="009966B7"/>
    <w:rsid w:val="009C2C64"/>
    <w:rsid w:val="00A44DCF"/>
    <w:rsid w:val="00A704AF"/>
    <w:rsid w:val="00A726F8"/>
    <w:rsid w:val="00B36B0C"/>
    <w:rsid w:val="00B4716E"/>
    <w:rsid w:val="00B52522"/>
    <w:rsid w:val="00B651D2"/>
    <w:rsid w:val="00BB7994"/>
    <w:rsid w:val="00C64018"/>
    <w:rsid w:val="00C956C1"/>
    <w:rsid w:val="00CF7CA3"/>
    <w:rsid w:val="00D1041C"/>
    <w:rsid w:val="00DC253C"/>
    <w:rsid w:val="00DD035B"/>
    <w:rsid w:val="00DD48B1"/>
    <w:rsid w:val="00E068C5"/>
    <w:rsid w:val="00E66494"/>
    <w:rsid w:val="00EB14B7"/>
    <w:rsid w:val="00F8364D"/>
    <w:rsid w:val="00FB0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8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18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A70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Colorful List - Accent 11CxSpLast,H1-1,Заголовок3,Bullet 1,Use Case List Paragraph,List Paragraph,без абзаца"/>
    <w:basedOn w:val="a"/>
    <w:link w:val="a4"/>
    <w:qFormat/>
    <w:rsid w:val="00DD03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04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F7CA3"/>
    <w:rPr>
      <w:color w:val="0000FF"/>
      <w:u w:val="single"/>
    </w:rPr>
  </w:style>
  <w:style w:type="character" w:customStyle="1" w:styleId="a4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,без абзаца Знак"/>
    <w:basedOn w:val="a0"/>
    <w:link w:val="a3"/>
    <w:locked/>
    <w:rsid w:val="00447B4B"/>
  </w:style>
  <w:style w:type="paragraph" w:styleId="a6">
    <w:name w:val="Normal (Web)"/>
    <w:basedOn w:val="a"/>
    <w:rsid w:val="004448B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23</cp:revision>
  <cp:lastPrinted>2023-11-10T14:47:00Z</cp:lastPrinted>
  <dcterms:created xsi:type="dcterms:W3CDTF">2021-06-17T09:49:00Z</dcterms:created>
  <dcterms:modified xsi:type="dcterms:W3CDTF">2025-07-05T04:18:00Z</dcterms:modified>
</cp:coreProperties>
</file>