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###001 (номер вопроса)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Дайте объяснение о конструктивных  решений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2</w:t>
      </w:r>
      <w:r w:rsidRPr="00B25A30">
        <w:rPr>
          <w:sz w:val="24"/>
          <w:szCs w:val="24"/>
        </w:rPr>
        <w:t xml:space="preserve">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 xml:space="preserve">Текст вопроса </w:t>
      </w:r>
      <w:r w:rsidRPr="00B25A30">
        <w:rPr>
          <w:sz w:val="24"/>
          <w:szCs w:val="24"/>
          <w:lang w:val="kk-KZ"/>
        </w:rPr>
        <w:t>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Дайте объяснение о  к</w:t>
      </w:r>
      <w:r w:rsidRPr="00B25A30">
        <w:rPr>
          <w:sz w:val="24"/>
          <w:szCs w:val="24"/>
        </w:rPr>
        <w:t>онструктивны</w:t>
      </w:r>
      <w:r w:rsidRPr="00B25A30">
        <w:rPr>
          <w:sz w:val="24"/>
          <w:szCs w:val="24"/>
          <w:lang w:val="kk-KZ"/>
        </w:rPr>
        <w:t>х</w:t>
      </w:r>
      <w:r w:rsidRPr="00B25A30">
        <w:rPr>
          <w:sz w:val="24"/>
          <w:szCs w:val="24"/>
        </w:rPr>
        <w:t xml:space="preserve"> решени</w:t>
      </w:r>
      <w:r w:rsidRPr="00B25A30">
        <w:rPr>
          <w:sz w:val="24"/>
          <w:szCs w:val="24"/>
          <w:lang w:val="kk-KZ"/>
        </w:rPr>
        <w:t>й</w:t>
      </w:r>
      <w:r w:rsidRPr="00B25A30">
        <w:rPr>
          <w:sz w:val="24"/>
          <w:szCs w:val="24"/>
        </w:rPr>
        <w:t xml:space="preserve"> фундаментов 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###003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Текст вопроса: 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конструктивные особенности надземных частей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###004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Текст вопроса: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с</w:t>
      </w:r>
      <w:r w:rsidRPr="00B25A30">
        <w:rPr>
          <w:sz w:val="24"/>
          <w:szCs w:val="24"/>
        </w:rPr>
        <w:t>редства механизации и строительное оборудование при строительстве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###005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Текст вопроса: 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технологические особенности работ нулевого цикла при возведение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F56BBA" w:rsidRDefault="00D96074" w:rsidP="00D96074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###00</w:t>
      </w:r>
      <w:r w:rsidRPr="00B25A30">
        <w:rPr>
          <w:sz w:val="24"/>
          <w:szCs w:val="24"/>
          <w:lang w:val="kk-KZ"/>
        </w:rPr>
        <w:t>6</w:t>
      </w:r>
      <w:r w:rsidRPr="00F56BBA">
        <w:rPr>
          <w:sz w:val="24"/>
          <w:szCs w:val="24"/>
          <w:lang w:val="kk-KZ"/>
        </w:rPr>
        <w:t xml:space="preserve">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F56BBA">
        <w:rPr>
          <w:sz w:val="24"/>
          <w:szCs w:val="24"/>
          <w:lang w:val="kk-KZ"/>
        </w:rPr>
        <w:t>Текст вопроса</w:t>
      </w:r>
      <w:r w:rsidRPr="00B25A30">
        <w:rPr>
          <w:sz w:val="24"/>
          <w:szCs w:val="24"/>
          <w:lang w:val="kk-KZ"/>
        </w:rPr>
        <w:t>:</w:t>
      </w:r>
      <w:r w:rsidRPr="00F56BBA">
        <w:rPr>
          <w:sz w:val="24"/>
          <w:szCs w:val="24"/>
          <w:lang w:val="kk-KZ"/>
        </w:rPr>
        <w:t xml:space="preserve"> 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возведения надземной части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lastRenderedPageBreak/>
        <w:t>###007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м</w:t>
      </w:r>
      <w:r w:rsidRPr="00B25A30">
        <w:rPr>
          <w:sz w:val="24"/>
          <w:szCs w:val="24"/>
        </w:rPr>
        <w:t>етоды строительства подземных и заглубленных сооружений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###008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д</w:t>
      </w:r>
      <w:r w:rsidRPr="00B25A30">
        <w:rPr>
          <w:sz w:val="24"/>
          <w:szCs w:val="24"/>
        </w:rPr>
        <w:t>екальный метод</w:t>
      </w:r>
      <w:r w:rsidRPr="00B25A30">
        <w:rPr>
          <w:sz w:val="24"/>
          <w:szCs w:val="24"/>
          <w:lang w:val="kk-KZ"/>
        </w:rPr>
        <w:t>ы</w:t>
      </w:r>
      <w:r w:rsidRPr="00B25A30">
        <w:rPr>
          <w:sz w:val="24"/>
          <w:szCs w:val="24"/>
        </w:rPr>
        <w:t xml:space="preserve"> возведения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9</w:t>
      </w:r>
      <w:r w:rsidRPr="00B25A30">
        <w:rPr>
          <w:sz w:val="24"/>
          <w:szCs w:val="24"/>
        </w:rPr>
        <w:t xml:space="preserve">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Текст вопроса</w:t>
      </w:r>
      <w:r w:rsidRPr="00B25A30">
        <w:rPr>
          <w:sz w:val="24"/>
          <w:szCs w:val="24"/>
          <w:lang w:val="kk-KZ"/>
        </w:rPr>
        <w:t>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ехнология возведения большепролетных зданий и сооружений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###010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к</w:t>
      </w:r>
      <w:r w:rsidRPr="00B25A30">
        <w:rPr>
          <w:sz w:val="24"/>
          <w:szCs w:val="24"/>
        </w:rPr>
        <w:t>ласификаци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большепролетных конструкции и методов и их монтажа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###011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Опишите особенности технологию монтажа балочных покрытий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###012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покрытий зданий рамных конструкций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###013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т</w:t>
      </w:r>
      <w:r w:rsidRPr="00B25A30">
        <w:rPr>
          <w:sz w:val="24"/>
          <w:szCs w:val="24"/>
        </w:rPr>
        <w:t>ехнология монтажа арочных покрытий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lastRenderedPageBreak/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###014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к</w:t>
      </w:r>
      <w:r w:rsidRPr="00B25A30">
        <w:rPr>
          <w:sz w:val="24"/>
          <w:szCs w:val="24"/>
        </w:rPr>
        <w:t>ассификаци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методов монтажа структурных плит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###015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т</w:t>
      </w:r>
      <w:r w:rsidRPr="00B25A30">
        <w:rPr>
          <w:sz w:val="24"/>
          <w:szCs w:val="24"/>
        </w:rPr>
        <w:t>ехнология монтажа оболочек и куполов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###016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висячих однополосных и двух паяных конструкций покрытий с провисающими или прямолинейными тросами.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###017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 xml:space="preserve">Опишите особенности </w:t>
      </w:r>
      <w:r w:rsidRPr="00B25A30">
        <w:rPr>
          <w:sz w:val="24"/>
          <w:szCs w:val="24"/>
          <w:lang w:val="kk-KZ"/>
        </w:rPr>
        <w:t>т</w:t>
      </w:r>
      <w:r w:rsidRPr="00B25A30">
        <w:rPr>
          <w:sz w:val="24"/>
          <w:szCs w:val="24"/>
        </w:rPr>
        <w:t>ехнологи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монтажа шатровых покрытий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Т</w:t>
      </w:r>
      <w:r w:rsidRPr="00B25A30">
        <w:rPr>
          <w:sz w:val="24"/>
          <w:szCs w:val="24"/>
          <w:lang w:val="kk-KZ"/>
        </w:rPr>
        <w:t>е</w:t>
      </w:r>
      <w:r w:rsidRPr="00B25A30">
        <w:rPr>
          <w:sz w:val="24"/>
          <w:szCs w:val="24"/>
        </w:rPr>
        <w:t>личенко</w:t>
      </w:r>
      <w:r w:rsidRPr="00B25A30">
        <w:rPr>
          <w:sz w:val="24"/>
          <w:szCs w:val="24"/>
          <w:lang w:val="kk-KZ"/>
        </w:rPr>
        <w:t xml:space="preserve"> В.И.,Гныря А.И.,Бояринцев А.П. Технология возведения высотных большепролетных специальных зданий и сооружения:учебник-М.Изд-во АСВ,2018.-774с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###018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покрытия с оболочками отрицательной Гауссовой кривизны, прямоугольных в плане. Опишите безмоментное состояние.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###019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особенности конструирования покрытия с оболочками отрицательной Гауссовой кривизны, прямоугольных в плане.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lastRenderedPageBreak/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###020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покрытия с оболочками отрицательной Гауссовой кривизны, прямоугольных в плане. Нарисуйте коноидальные оболочки.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###021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покрытия с длинными цилиндрическими оболочками и призматическими складками. Приведите конструктивные схемы. 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###022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 xml:space="preserve">Опишите об особенностях напряженного состояния длинных цилиндрических оболочек.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###023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 xml:space="preserve">Опишите о покрытиях с длинными цилиндрическими оболочками. </w:t>
      </w:r>
      <w:r w:rsidRPr="00B25A30">
        <w:rPr>
          <w:sz w:val="24"/>
          <w:szCs w:val="24"/>
        </w:rPr>
        <w:t xml:space="preserve">Расскажите об условиях в покрытиях со  свободными в пролете бортовыми элементами.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###024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покрытия с призматическими складками.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</w:rPr>
      </w:pPr>
      <w:r w:rsidRPr="00B25A30">
        <w:rPr>
          <w:color w:val="000000"/>
          <w:sz w:val="24"/>
          <w:szCs w:val="24"/>
        </w:rPr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###025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jc w:val="both"/>
        <w:rPr>
          <w:sz w:val="24"/>
          <w:szCs w:val="24"/>
        </w:rPr>
      </w:pPr>
      <w:r w:rsidRPr="00B25A30">
        <w:rPr>
          <w:sz w:val="24"/>
          <w:szCs w:val="24"/>
        </w:rPr>
        <w:t>Опишите особенности конструирования покрытия с длинными цилиндрическими оболочками.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1"/>
        <w:tabs>
          <w:tab w:val="left" w:pos="8"/>
        </w:tabs>
        <w:textAlignment w:val="baseline"/>
        <w:rPr>
          <w:color w:val="000000"/>
          <w:sz w:val="24"/>
          <w:szCs w:val="24"/>
          <w:lang w:val="kk-KZ"/>
        </w:rPr>
      </w:pPr>
      <w:r w:rsidRPr="00B25A30">
        <w:rPr>
          <w:color w:val="000000"/>
          <w:sz w:val="24"/>
          <w:szCs w:val="24"/>
        </w:rPr>
        <w:lastRenderedPageBreak/>
        <w:t>Тамразян А. «Железобетонные и каменные конструкции. Специальный курс». МГСУ, 2017г.-732 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###026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т</w:t>
      </w:r>
      <w:r w:rsidRPr="00B25A30">
        <w:rPr>
          <w:sz w:val="24"/>
          <w:szCs w:val="24"/>
        </w:rPr>
        <w:t>ипизаци</w:t>
      </w:r>
      <w:r w:rsidRPr="00B25A30">
        <w:rPr>
          <w:sz w:val="24"/>
          <w:szCs w:val="24"/>
          <w:lang w:val="kk-KZ"/>
        </w:rPr>
        <w:t>ю</w:t>
      </w:r>
      <w:r w:rsidRPr="00B25A30">
        <w:rPr>
          <w:sz w:val="24"/>
          <w:szCs w:val="24"/>
        </w:rPr>
        <w:t xml:space="preserve"> металлических конструкций.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###027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Дайте понятие т</w:t>
      </w:r>
      <w:r w:rsidRPr="00B25A30">
        <w:rPr>
          <w:sz w:val="24"/>
          <w:szCs w:val="24"/>
        </w:rPr>
        <w:t>ипизаци</w:t>
      </w:r>
      <w:r w:rsidRPr="00B25A30">
        <w:rPr>
          <w:sz w:val="24"/>
          <w:szCs w:val="24"/>
          <w:lang w:val="kk-KZ"/>
        </w:rPr>
        <w:t>и</w:t>
      </w:r>
      <w:r w:rsidRPr="00B25A30">
        <w:rPr>
          <w:sz w:val="24"/>
          <w:szCs w:val="24"/>
        </w:rPr>
        <w:t xml:space="preserve"> и унификаци</w:t>
      </w:r>
      <w:r w:rsidRPr="00B25A30">
        <w:rPr>
          <w:sz w:val="24"/>
          <w:szCs w:val="24"/>
          <w:lang w:val="kk-KZ"/>
        </w:rPr>
        <w:t>и</w:t>
      </w:r>
      <w:r w:rsidRPr="00B25A30">
        <w:rPr>
          <w:sz w:val="24"/>
          <w:szCs w:val="24"/>
        </w:rPr>
        <w:t xml:space="preserve"> объемно-планировочны</w:t>
      </w:r>
      <w:r w:rsidRPr="00B25A30">
        <w:rPr>
          <w:sz w:val="24"/>
          <w:szCs w:val="24"/>
          <w:lang w:val="kk-KZ"/>
        </w:rPr>
        <w:t>х</w:t>
      </w:r>
      <w:r w:rsidRPr="00B25A30">
        <w:rPr>
          <w:sz w:val="24"/>
          <w:szCs w:val="24"/>
        </w:rPr>
        <w:t xml:space="preserve"> и конструктивных решений промышленных зданий.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###028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Дайте понятие и</w:t>
      </w:r>
      <w:r w:rsidRPr="00B25A30">
        <w:rPr>
          <w:sz w:val="24"/>
          <w:szCs w:val="24"/>
        </w:rPr>
        <w:t>де</w:t>
      </w:r>
      <w:r w:rsidRPr="00B25A30">
        <w:rPr>
          <w:sz w:val="24"/>
          <w:szCs w:val="24"/>
          <w:lang w:val="kk-KZ"/>
        </w:rPr>
        <w:t>и</w:t>
      </w:r>
      <w:r w:rsidRPr="00B25A30">
        <w:rPr>
          <w:sz w:val="24"/>
          <w:szCs w:val="24"/>
        </w:rPr>
        <w:t xml:space="preserve"> совмещения функций.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###029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Дайте понятие а</w:t>
      </w:r>
      <w:r w:rsidRPr="00B25A30">
        <w:rPr>
          <w:sz w:val="24"/>
          <w:szCs w:val="24"/>
        </w:rPr>
        <w:t>эродинамическ</w:t>
      </w:r>
      <w:r w:rsidRPr="00B25A30">
        <w:rPr>
          <w:sz w:val="24"/>
          <w:szCs w:val="24"/>
          <w:lang w:val="kk-KZ"/>
        </w:rPr>
        <w:t>ой</w:t>
      </w:r>
      <w:r w:rsidRPr="00B25A30">
        <w:rPr>
          <w:sz w:val="24"/>
          <w:szCs w:val="24"/>
        </w:rPr>
        <w:t xml:space="preserve"> надежност</w:t>
      </w:r>
      <w:r w:rsidRPr="00B25A30">
        <w:rPr>
          <w:sz w:val="24"/>
          <w:szCs w:val="24"/>
          <w:lang w:val="kk-KZ"/>
        </w:rPr>
        <w:t>и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###030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Опишите с</w:t>
      </w:r>
      <w:r w:rsidRPr="00B25A30">
        <w:rPr>
          <w:sz w:val="24"/>
          <w:szCs w:val="24"/>
        </w:rPr>
        <w:t>кладывающиеся быстровозводимые конструкци</w:t>
      </w:r>
      <w:r w:rsidRPr="00B25A30">
        <w:rPr>
          <w:sz w:val="24"/>
          <w:szCs w:val="24"/>
          <w:lang w:val="kk-KZ"/>
        </w:rPr>
        <w:t>и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###031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р</w:t>
      </w:r>
      <w:r w:rsidRPr="00B25A30">
        <w:rPr>
          <w:sz w:val="24"/>
          <w:szCs w:val="24"/>
        </w:rPr>
        <w:t xml:space="preserve">азвитие конструкторской школы. Новые возможности создания конструктивной формы.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###032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Сформулируйте к</w:t>
      </w:r>
      <w:r w:rsidRPr="00B25A30">
        <w:rPr>
          <w:sz w:val="24"/>
          <w:szCs w:val="24"/>
        </w:rPr>
        <w:t>ритерии  конструкторской школы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###033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25A30">
        <w:rPr>
          <w:sz w:val="24"/>
          <w:szCs w:val="24"/>
          <w:lang w:val="kk-KZ"/>
        </w:rPr>
        <w:t>Опишите м</w:t>
      </w:r>
      <w:r w:rsidRPr="00B25A30">
        <w:rPr>
          <w:sz w:val="24"/>
          <w:szCs w:val="24"/>
        </w:rPr>
        <w:t>етодик</w:t>
      </w:r>
      <w:r w:rsidRPr="00B25A30">
        <w:rPr>
          <w:sz w:val="24"/>
          <w:szCs w:val="24"/>
          <w:lang w:val="kk-KZ"/>
        </w:rPr>
        <w:t>у</w:t>
      </w:r>
      <w:r w:rsidRPr="00B25A30">
        <w:rPr>
          <w:sz w:val="24"/>
          <w:szCs w:val="24"/>
        </w:rPr>
        <w:t xml:space="preserve"> создания конструктивных форм. 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Металлический конструкция. К. Ю.И.Кудишин. М.: Издательский центр «Академия» 2009 г.- 688с.</w:t>
      </w:r>
    </w:p>
    <w:p w:rsidR="00D96074" w:rsidRPr="00B25A30" w:rsidRDefault="00D96074" w:rsidP="00D96074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###034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72"/>
          <w:bCs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72"/>
          <w:sz w:val="24"/>
          <w:szCs w:val="24"/>
        </w:rPr>
        <w:t xml:space="preserve"> нормативные требования по теплозащите высотных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###035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 расчет здания по показателю удельного расхода тепло</w:t>
      </w:r>
      <w:r w:rsidRPr="00B25A30">
        <w:rPr>
          <w:b w:val="0"/>
          <w:sz w:val="24"/>
          <w:szCs w:val="24"/>
        </w:rPr>
        <w:softHyphen/>
        <w:t>вой энергии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###036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421"/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422"/>
          <w:b w:val="0"/>
          <w:sz w:val="24"/>
          <w:szCs w:val="24"/>
        </w:rPr>
        <w:t xml:space="preserve"> о</w:t>
      </w:r>
      <w:r w:rsidRPr="00B25A30">
        <w:rPr>
          <w:rStyle w:val="421"/>
          <w:b w:val="0"/>
          <w:sz w:val="24"/>
          <w:szCs w:val="24"/>
        </w:rPr>
        <w:t>риентировочные пределы применяемости светопрозрачных ограждений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###037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 требования к воздухообмену гражданских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lastRenderedPageBreak/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###038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33"/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33"/>
          <w:b w:val="0"/>
          <w:sz w:val="24"/>
          <w:szCs w:val="24"/>
        </w:rPr>
        <w:t xml:space="preserve"> допустимые нормы температуры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###039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  <w:lang w:val="kk-KZ"/>
        </w:rPr>
      </w:pPr>
      <w:r w:rsidRPr="00B25A30">
        <w:rPr>
          <w:b w:val="0"/>
          <w:sz w:val="24"/>
          <w:szCs w:val="24"/>
        </w:rPr>
        <w:t>Опишите параметры микроклимата</w:t>
      </w:r>
      <w:r w:rsidRPr="00B25A30">
        <w:rPr>
          <w:b w:val="0"/>
          <w:sz w:val="24"/>
          <w:szCs w:val="24"/>
          <w:lang w:val="kk-KZ"/>
        </w:rPr>
        <w:t xml:space="preserve">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###040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 параметры воздуха в помещениях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###041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72"/>
          <w:bCs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72"/>
          <w:sz w:val="24"/>
          <w:szCs w:val="24"/>
        </w:rPr>
        <w:t xml:space="preserve"> расчетные параметры воздуха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###042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 выбор параметров наружного воздуха при проектировании систем вентиляции, кондиционирования воздуха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lastRenderedPageBreak/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###043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72"/>
          <w:bCs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72"/>
          <w:sz w:val="24"/>
          <w:szCs w:val="24"/>
        </w:rPr>
        <w:t xml:space="preserve"> региональные особенности проектирования жилых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###044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724"/>
          <w:bCs/>
          <w:sz w:val="24"/>
          <w:szCs w:val="24"/>
        </w:rPr>
      </w:pPr>
      <w:r w:rsidRPr="00B25A30">
        <w:rPr>
          <w:b w:val="0"/>
          <w:sz w:val="24"/>
          <w:szCs w:val="24"/>
        </w:rPr>
        <w:t>Опишите</w:t>
      </w:r>
      <w:r w:rsidRPr="00B25A30">
        <w:rPr>
          <w:rStyle w:val="724"/>
          <w:sz w:val="24"/>
          <w:szCs w:val="24"/>
          <w:lang w:val="kk-KZ"/>
        </w:rPr>
        <w:t xml:space="preserve"> влияние о</w:t>
      </w:r>
      <w:r w:rsidRPr="00B25A30">
        <w:rPr>
          <w:rStyle w:val="724"/>
          <w:sz w:val="24"/>
          <w:szCs w:val="24"/>
        </w:rPr>
        <w:t>бъемно-планировочны</w:t>
      </w:r>
      <w:r w:rsidRPr="00B25A30">
        <w:rPr>
          <w:rStyle w:val="724"/>
          <w:sz w:val="24"/>
          <w:szCs w:val="24"/>
          <w:lang w:val="kk-KZ"/>
        </w:rPr>
        <w:t xml:space="preserve">х </w:t>
      </w:r>
      <w:r w:rsidRPr="00B25A30">
        <w:rPr>
          <w:rStyle w:val="724"/>
          <w:sz w:val="24"/>
          <w:szCs w:val="24"/>
        </w:rPr>
        <w:t>решени</w:t>
      </w:r>
      <w:r w:rsidRPr="00B25A30">
        <w:rPr>
          <w:rStyle w:val="724"/>
          <w:sz w:val="24"/>
          <w:szCs w:val="24"/>
          <w:lang w:val="kk-KZ"/>
        </w:rPr>
        <w:t>й на энергоэффективность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###045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  <w:lang w:val="kk-KZ"/>
        </w:rPr>
      </w:pPr>
      <w:r w:rsidRPr="00B25A30">
        <w:rPr>
          <w:b w:val="0"/>
          <w:sz w:val="24"/>
          <w:szCs w:val="24"/>
        </w:rPr>
        <w:t>Сформулируйте определения тепловой характеристики и показателя тепловой эф</w:t>
      </w:r>
      <w:r w:rsidRPr="00B25A30">
        <w:rPr>
          <w:b w:val="0"/>
          <w:sz w:val="24"/>
          <w:szCs w:val="24"/>
        </w:rPr>
        <w:softHyphen/>
        <w:t>фективности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###046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Сформулируйте определение тепловой эффективности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###047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b/>
          <w:sz w:val="24"/>
          <w:szCs w:val="24"/>
        </w:rPr>
      </w:pPr>
      <w:r w:rsidRPr="00B25A30">
        <w:rPr>
          <w:sz w:val="24"/>
          <w:szCs w:val="24"/>
        </w:rPr>
        <w:t>Сформулируйте определение показателя компактности здания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lastRenderedPageBreak/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###048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b w:val="0"/>
          <w:sz w:val="24"/>
          <w:szCs w:val="24"/>
        </w:rPr>
      </w:pPr>
      <w:r w:rsidRPr="00B25A30">
        <w:rPr>
          <w:b w:val="0"/>
          <w:sz w:val="24"/>
          <w:szCs w:val="24"/>
        </w:rPr>
        <w:t>Опишите влияние на теплоэффективность здания его фасадов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###049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pStyle w:val="71"/>
        <w:shd w:val="clear" w:color="auto" w:fill="auto"/>
        <w:tabs>
          <w:tab w:val="left" w:pos="567"/>
          <w:tab w:val="left" w:pos="4536"/>
        </w:tabs>
        <w:spacing w:before="0" w:line="240" w:lineRule="auto"/>
        <w:rPr>
          <w:rStyle w:val="42"/>
          <w:b w:val="0"/>
          <w:sz w:val="24"/>
          <w:szCs w:val="24"/>
          <w:lang w:val="kk-KZ"/>
        </w:rPr>
      </w:pPr>
      <w:r w:rsidRPr="00B25A30">
        <w:rPr>
          <w:b w:val="0"/>
          <w:sz w:val="24"/>
          <w:szCs w:val="24"/>
          <w:lang w:val="kk-KZ"/>
        </w:rPr>
        <w:t>Опишите</w:t>
      </w:r>
      <w:r w:rsidRPr="00B25A30">
        <w:rPr>
          <w:rStyle w:val="42"/>
          <w:b w:val="0"/>
          <w:sz w:val="24"/>
          <w:szCs w:val="24"/>
          <w:lang w:val="kk-KZ"/>
        </w:rPr>
        <w:t xml:space="preserve"> фасадные системы зданий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D96074" w:rsidRPr="00B25A30" w:rsidRDefault="00D96074" w:rsidP="00D96074">
      <w:pPr>
        <w:rPr>
          <w:sz w:val="24"/>
          <w:szCs w:val="24"/>
        </w:rPr>
      </w:pP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###050 (номер вопроса)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Текст вопроса:</w:t>
      </w:r>
    </w:p>
    <w:p w:rsidR="00D96074" w:rsidRPr="00B25A30" w:rsidRDefault="00D96074" w:rsidP="00D96074">
      <w:pPr>
        <w:rPr>
          <w:rStyle w:val="9"/>
          <w:sz w:val="24"/>
          <w:szCs w:val="24"/>
        </w:rPr>
      </w:pPr>
      <w:r w:rsidRPr="00B25A30">
        <w:rPr>
          <w:sz w:val="24"/>
          <w:szCs w:val="24"/>
        </w:rPr>
        <w:t>Опишите</w:t>
      </w:r>
      <w:r w:rsidRPr="00B25A30">
        <w:rPr>
          <w:rStyle w:val="9"/>
          <w:sz w:val="24"/>
          <w:szCs w:val="24"/>
        </w:rPr>
        <w:t xml:space="preserve"> конструкцию ячеистобетонных наружных стен</w:t>
      </w:r>
    </w:p>
    <w:p w:rsidR="00D96074" w:rsidRPr="00B25A30" w:rsidRDefault="00D96074" w:rsidP="00D96074">
      <w:pPr>
        <w:rPr>
          <w:sz w:val="24"/>
          <w:szCs w:val="24"/>
        </w:rPr>
      </w:pPr>
      <w:r w:rsidRPr="00B25A30">
        <w:rPr>
          <w:sz w:val="24"/>
          <w:szCs w:val="24"/>
        </w:rPr>
        <w:t>{Блок}=2</w:t>
      </w:r>
    </w:p>
    <w:p w:rsidR="00D96074" w:rsidRPr="00B25A30" w:rsidRDefault="00D96074" w:rsidP="00D96074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{Источник}=</w:t>
      </w:r>
    </w:p>
    <w:p w:rsidR="00D96074" w:rsidRPr="00B25A30" w:rsidRDefault="00D96074" w:rsidP="00D96074">
      <w:pPr>
        <w:jc w:val="both"/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>Попов М.В.,Яшкова Т.Н. Методы повышения энергоэффективности зданий. Учебная пособия,ВЛТУ,Владимр,214г-107С.</w:t>
      </w:r>
    </w:p>
    <w:p w:rsidR="00D96074" w:rsidRPr="00B25A30" w:rsidRDefault="00D96074" w:rsidP="00D96074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B25A30">
        <w:rPr>
          <w:rFonts w:eastAsia="Calibri"/>
          <w:sz w:val="24"/>
          <w:szCs w:val="24"/>
          <w:lang w:val="kk-KZ"/>
        </w:rPr>
        <w:t>Рекомендации по проектированию энергоэффективных ограждающих конструкции здании системы. «ЮНИКА»М:2012г-170С</w:t>
      </w:r>
    </w:p>
    <w:p w:rsidR="009921C8" w:rsidRDefault="009921C8">
      <w:bookmarkStart w:id="0" w:name="_GoBack"/>
      <w:bookmarkEnd w:id="0"/>
    </w:p>
    <w:sectPr w:rsidR="009921C8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74"/>
    <w:rsid w:val="009921C8"/>
    <w:rsid w:val="00D9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607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0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D96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">
    <w:name w:val="Подпись к картинке9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7">
    <w:name w:val="Заголовок №7"/>
    <w:basedOn w:val="a0"/>
    <w:link w:val="71"/>
    <w:uiPriority w:val="99"/>
    <w:locked/>
    <w:rsid w:val="00D960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D96074"/>
    <w:pPr>
      <w:shd w:val="clear" w:color="auto" w:fill="FFFFFF"/>
      <w:spacing w:before="180" w:line="252" w:lineRule="exact"/>
      <w:outlineLvl w:val="6"/>
    </w:pPr>
    <w:rPr>
      <w:rFonts w:eastAsiaTheme="minorHAnsi"/>
      <w:b/>
      <w:bCs/>
      <w:sz w:val="22"/>
      <w:szCs w:val="22"/>
      <w:lang w:eastAsia="en-US"/>
    </w:rPr>
  </w:style>
  <w:style w:type="character" w:customStyle="1" w:styleId="72">
    <w:name w:val="Заголовок №72"/>
    <w:basedOn w:val="7"/>
    <w:uiPriority w:val="99"/>
    <w:rsid w:val="00D9607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2">
    <w:name w:val="Подпись к таблице (4)22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421">
    <w:name w:val="Подпись к таблице (4)21"/>
    <w:basedOn w:val="a0"/>
    <w:uiPriority w:val="99"/>
    <w:rsid w:val="00D96074"/>
    <w:rPr>
      <w:rFonts w:ascii="Times New Roman" w:hAnsi="Times New Roman" w:cs="Times New Roman"/>
      <w:sz w:val="20"/>
      <w:szCs w:val="20"/>
      <w:u w:val="single"/>
    </w:rPr>
  </w:style>
  <w:style w:type="character" w:customStyle="1" w:styleId="33">
    <w:name w:val="Подпись к таблице (3)3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724">
    <w:name w:val="Заголовок №7 (2)4"/>
    <w:basedOn w:val="a0"/>
    <w:uiPriority w:val="99"/>
    <w:rsid w:val="00D96074"/>
    <w:rPr>
      <w:rFonts w:ascii="Times New Roman" w:hAnsi="Times New Roman" w:cs="Times New Roman"/>
      <w:b/>
      <w:bCs/>
      <w:sz w:val="22"/>
      <w:szCs w:val="22"/>
    </w:rPr>
  </w:style>
  <w:style w:type="character" w:customStyle="1" w:styleId="42">
    <w:name w:val="Подпись к таблице (4)2"/>
    <w:basedOn w:val="a0"/>
    <w:uiPriority w:val="99"/>
    <w:rsid w:val="00D96074"/>
    <w:rPr>
      <w:rFonts w:ascii="Times New Roman" w:hAnsi="Times New Roman" w:cs="Times New Roman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607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60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qFormat/>
    <w:rsid w:val="00D96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">
    <w:name w:val="Подпись к картинке9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7">
    <w:name w:val="Заголовок №7"/>
    <w:basedOn w:val="a0"/>
    <w:link w:val="71"/>
    <w:uiPriority w:val="99"/>
    <w:locked/>
    <w:rsid w:val="00D9607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D96074"/>
    <w:pPr>
      <w:shd w:val="clear" w:color="auto" w:fill="FFFFFF"/>
      <w:spacing w:before="180" w:line="252" w:lineRule="exact"/>
      <w:outlineLvl w:val="6"/>
    </w:pPr>
    <w:rPr>
      <w:rFonts w:eastAsiaTheme="minorHAnsi"/>
      <w:b/>
      <w:bCs/>
      <w:sz w:val="22"/>
      <w:szCs w:val="22"/>
      <w:lang w:eastAsia="en-US"/>
    </w:rPr>
  </w:style>
  <w:style w:type="character" w:customStyle="1" w:styleId="72">
    <w:name w:val="Заголовок №72"/>
    <w:basedOn w:val="7"/>
    <w:uiPriority w:val="99"/>
    <w:rsid w:val="00D9607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2">
    <w:name w:val="Подпись к таблице (4)22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421">
    <w:name w:val="Подпись к таблице (4)21"/>
    <w:basedOn w:val="a0"/>
    <w:uiPriority w:val="99"/>
    <w:rsid w:val="00D96074"/>
    <w:rPr>
      <w:rFonts w:ascii="Times New Roman" w:hAnsi="Times New Roman" w:cs="Times New Roman"/>
      <w:sz w:val="20"/>
      <w:szCs w:val="20"/>
      <w:u w:val="single"/>
    </w:rPr>
  </w:style>
  <w:style w:type="character" w:customStyle="1" w:styleId="33">
    <w:name w:val="Подпись к таблице (3)3"/>
    <w:basedOn w:val="a0"/>
    <w:uiPriority w:val="99"/>
    <w:rsid w:val="00D96074"/>
    <w:rPr>
      <w:rFonts w:ascii="Times New Roman" w:hAnsi="Times New Roman" w:cs="Times New Roman"/>
      <w:sz w:val="20"/>
      <w:szCs w:val="20"/>
    </w:rPr>
  </w:style>
  <w:style w:type="character" w:customStyle="1" w:styleId="724">
    <w:name w:val="Заголовок №7 (2)4"/>
    <w:basedOn w:val="a0"/>
    <w:uiPriority w:val="99"/>
    <w:rsid w:val="00D96074"/>
    <w:rPr>
      <w:rFonts w:ascii="Times New Roman" w:hAnsi="Times New Roman" w:cs="Times New Roman"/>
      <w:b/>
      <w:bCs/>
      <w:sz w:val="22"/>
      <w:szCs w:val="22"/>
    </w:rPr>
  </w:style>
  <w:style w:type="character" w:customStyle="1" w:styleId="42">
    <w:name w:val="Подпись к таблице (4)2"/>
    <w:basedOn w:val="a0"/>
    <w:uiPriority w:val="99"/>
    <w:rsid w:val="00D96074"/>
    <w:rPr>
      <w:rFonts w:ascii="Times New Roman" w:hAnsi="Times New Roman" w:cs="Times New Roman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2025-07-02T10:30:00Z</dcterms:created>
  <dcterms:modified xsi:type="dcterms:W3CDTF">2025-07-02T10:31:00Z</dcterms:modified>
</cp:coreProperties>
</file>