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DEFB8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$$$001</w:t>
      </w:r>
    </w:p>
    <w:p w14:paraId="2C61AF2F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Устойчивое развитие территорий, поселений и населённых пунктов как одно из приоритетных научных направлений современного градостроительства</w:t>
      </w:r>
    </w:p>
    <w:p w14:paraId="572DA94D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$$$00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</w:t>
      </w:r>
    </w:p>
    <w:p w14:paraId="1D5AD977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Сущность социально-экономических, территориально-планировочных, экологических, инженерно-технических и эстетических аспектов современной теории градостроительства</w:t>
      </w:r>
    </w:p>
    <w:p w14:paraId="24D64566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$$$00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3</w:t>
      </w:r>
    </w:p>
    <w:p w14:paraId="6499D34A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Законодательное, правовое, нормативно-техническое и методическое обеспечение градостроительной деятельности</w:t>
      </w:r>
    </w:p>
    <w:p w14:paraId="211B5E7C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$$$00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4</w:t>
      </w:r>
    </w:p>
    <w:p w14:paraId="70393325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Система расселения населения и типология населённых пунктов в современной градостроительной практике</w:t>
      </w:r>
    </w:p>
    <w:p w14:paraId="2CB4B962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$$$00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</w:p>
    <w:p w14:paraId="27D92943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Эффективное территориальное планирование на основе организации государственных кадастровых работ в градостроительстве.</w:t>
      </w:r>
    </w:p>
    <w:p w14:paraId="251DD71D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$$$00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6</w:t>
      </w:r>
    </w:p>
    <w:p w14:paraId="4945A02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Значение современных подходов и методологий управления системой Единого государственного кадастра недвижимости в развитии цифрового градостроительного кадастра</w:t>
      </w:r>
    </w:p>
    <w:p w14:paraId="0C31197F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$$$00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7</w:t>
      </w:r>
    </w:p>
    <w:p w14:paraId="32741627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Роль цифровых технологий и инструментов в развитии градостроительного кадастра</w:t>
      </w:r>
    </w:p>
    <w:p w14:paraId="6A384FA5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$$$00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8</w:t>
      </w:r>
    </w:p>
    <w:p w14:paraId="58B2E6F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Совершенствование эколого-экономической оценки недвижимости на основе цифрового градостроительного кадастра</w:t>
      </w:r>
    </w:p>
    <w:p w14:paraId="0482DC42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$$$00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9</w:t>
      </w:r>
    </w:p>
    <w:p w14:paraId="7377D5D0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Применение геоинформационных систем в управлении градостроительными данными и территориальном планировании</w:t>
      </w:r>
    </w:p>
    <w:p w14:paraId="7D973195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$$$00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</w:p>
    <w:p w14:paraId="1215A5AE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Землеустройство и управление земельными ресурсами в системе градостроительного кадастра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E3"/>
    <w:rsid w:val="002F0C33"/>
    <w:rsid w:val="005D442E"/>
    <w:rsid w:val="00873BE3"/>
    <w:rsid w:val="009921C8"/>
    <w:rsid w:val="042652DF"/>
    <w:rsid w:val="698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TML Preformatted"/>
    <w:basedOn w:val="1"/>
    <w:link w:val="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Стандартный HTML Знак"/>
    <w:basedOn w:val="2"/>
    <w:link w:val="5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678</Characters>
  <Lines>5</Lines>
  <Paragraphs>1</Paragraphs>
  <TotalTime>1</TotalTime>
  <ScaleCrop>false</ScaleCrop>
  <LinksUpToDate>false</LinksUpToDate>
  <CharactersWithSpaces>742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2025-07-06T07:29:00Z</dcterms:created>
  <dc:creator>User</dc:creator>
  <cp:lastModifiedBy>WPS_1779772516</cp:lastModifiedBy>
  <dcterms:modified xsi:type="dcterms:W3CDTF">2026-07-01T21:07:40Z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eyJoZGlkIjoiOTBkMTc3MTQ2ZGZkYmE2MzJiMDdhMzFlZWQ2OWUyZTkiLCJ1c2VySWQiOiI1MzYwMTIzMDk1OTAxIn0=</vt:lpwstr>
  </property>
  <property fmtid="{D5CDD505-2E9C-101B-9397-08002B2CF9AE}" pid="3" name="KSOProductBuildVer">
    <vt:lpwstr>1049-12.1.0.26880</vt:lpwstr>
  </property>
  <property fmtid="{D5CDD505-2E9C-101B-9397-08002B2CF9AE}" pid="4" name="ICV">
    <vt:lpwstr>B725F40BBCE1489791C013D10973BC56_13</vt:lpwstr>
  </property>
</Properties>
</file>