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2-блок  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###001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концептуальные основы художественно-массовой деятельности как формы культурной коммуникации в досуговой сфере.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 xml:space="preserve">Волошина Л. Н. Основы организации художественно-массовой деятельности. — М.: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, 2020.-248с.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###002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роль художественно-массовых мероприятий в формировании визуальной культуры современного досуга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Коновалова В. И. Методика подготовки и проведения массовых мероприятий. — М.: Академия, 2019.-214с.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###003 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специфику режиссёрского подхода в массовых досуговых мероприятиях.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###004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функции сценария в структуре художественно-досуговой постановки.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###005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методику художественного проектирования массового досугового события.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###006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значение интерактивных форм в структуре сценария досугового мероприятия.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Волошина Л. Н. Сценарные технологии в культурно-досуговой деятельности. — М.: Проспект, 2020.-210с.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>###007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принципы построения массовых досуговых событий с элементами культурного кода.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###008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закономерности художественного синтеза в сценарной практике досуговой деятельности.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###009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функции ведущего как организатора смыслового и эмоционального пространства досугового события.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Омар Е.О.,  Сапарова Ю.А. Көркемөнер  шығармашылығы–Шымкент:2010.-324б.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2 Пискунова Т. С. Основы ораторского искусства. — СПб: Питер, 2021.-236с.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###010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значение речевой культуры в системе подготовки специалиста по досуговой деятельности.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###011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основные стили и жанры публичных выступлений в структуре досуговой практики.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###012</w:t>
      </w:r>
    </w:p>
    <w:p w:rsidR="00255729" w:rsidRPr="008251C8" w:rsidRDefault="00255729" w:rsidP="00255729">
      <w:pPr>
        <w:tabs>
          <w:tab w:val="left" w:pos="59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роль темпо-ритмической организации речи в структуре выразительного ораторского выступления.</w:t>
      </w:r>
    </w:p>
    <w:p w:rsidR="00255729" w:rsidRPr="008251C8" w:rsidRDefault="00255729" w:rsidP="00255729">
      <w:pPr>
        <w:tabs>
          <w:tab w:val="left" w:pos="59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###013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алгоритм построения сценария для календарного досугового праздника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###014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специфику художественной драматургии в массовом досуговом действии.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###015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функции музыкального оформления в структуре сценария досугового мероприятия.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###016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педагогические аспекты подготовки досуговых мероприятий с участием разных возрастных групп.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###017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роль и функции художественного образа в разработке сценариев досуговых событий.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###018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методы воздействия на аудиторию в процессе публичного выступления в досуговой сфере.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Омар Е.О.,  Сапарова Ю.А. Көркемөнер  шығармашылығы–Шымкент:2010.-324б.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2 Пискунова Т. С. Техника речи и сценическая выразительность. — СПб: Питер, 2020.-210с.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###019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lastRenderedPageBreak/>
        <w:t>Охарактеризуйте особенности сценического пространства в художественно-досуговых мероприятиях.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 xml:space="preserve"> Р. П. Публичная речь: структура, средства, воздействие. — М.: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, 2020.-189с.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###020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понятие “режиссёрская партитура” и раскройте её значение в массовом досуговом действии.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hAnsi="Times New Roman" w:cs="Times New Roman"/>
          <w:sz w:val="24"/>
          <w:szCs w:val="24"/>
        </w:rPr>
        <w:t xml:space="preserve">Современные технологии  социально-культурной деятельности. Учебное пособие: Тамбов, 2002.- 29,3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251C8">
        <w:rPr>
          <w:rFonts w:ascii="Times New Roman" w:hAnsi="Times New Roman" w:cs="Times New Roman"/>
          <w:sz w:val="24"/>
          <w:szCs w:val="24"/>
        </w:rPr>
        <w:t>.л</w:t>
      </w:r>
      <w:proofErr w:type="spellEnd"/>
      <w:proofErr w:type="gramEnd"/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Бибарцева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 Т.С. Учебно-игровой  тренинг специалистов социокультурной  сферы: Учеб. пособие.  СПб</w:t>
      </w:r>
      <w:proofErr w:type="gramStart"/>
      <w:r w:rsidRPr="008251C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251C8">
        <w:rPr>
          <w:rFonts w:ascii="Times New Roman" w:hAnsi="Times New Roman" w:cs="Times New Roman"/>
          <w:sz w:val="24"/>
          <w:szCs w:val="24"/>
        </w:rPr>
        <w:t>1999.- 64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###021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взаимосвязь сценария и визуального образа в современной досуговой практике.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Киселева Т.Г., Красильников  Ю.Д. Социально-культурная деятельность: Учебник. - М.: МГУКИ, 2004. - 539 с. 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###022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роль импровизации в структуре ораторского выступления на досуговой сцене.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###023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понятие «режиссура слова» в искусстве публичных выступлений.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###024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художественно-эстетические критерии оценки массового досугового события.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###025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технологии включения аудитории в интерактивную структуру досугового мероприятия.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###026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Охарактеризуйте специфику режиссуры интерактивных шоу-программ.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 xml:space="preserve">Волошина Л. Н. Основы организации художественно-массовой деятельности. — М.: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, 2020.-248с.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###027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Проанализируйте методы мотивации участников в процессе подготовки массового праздника.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Коновалова В. И. Методика подготовки и проведения массовых мероприятий. — М.: Академия, 2019.-214с.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###028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Проанализируйте применение визуальных эффектов как средства эмоционального воздействия в шоу-программе.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###029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роль ведущего в построении коммуникации со зрительской аудиторией.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###030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специфику режиссуры шоу-программы, ориентированной на этнокультурные традиции.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###031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Раскройте особенности применения игровых технологий в детских массовых мероприятиях.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Волошина Л. Н. Сценарные технологии в культурно-досуговой деятельности. — М.: Проспект, 2020.-210с.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Определите принципы построения сюжетной линии театрализованной программы.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###033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Сравните методы подготовки концертов и театрализованных вечеров.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###034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Проанализируйте структуру сценарного плана тематического мероприятия.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Омар Е.О.,  Сапарова Ю.А. Көркемөнер  шығармашылығы–Шымкент:2010.-324б.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2 Пискунова Т. С. Основы ораторского искусства. — СПб: Питер, 2021.-236с.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###035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</w:rPr>
        <w:t>Обоснуйте значимость музыкального оформления в шоу-программах.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</w:t>
      </w: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036</w:t>
      </w:r>
    </w:p>
    <w:p w:rsidR="008251C8" w:rsidRP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ab/>
        <w:t>Проанализируйте современные научные подходы к художественно-массовой организации культурно-досуговой деятельности в условиях цифровой трансформации общества.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  <w:highlight w:val="green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###037</w:t>
      </w:r>
    </w:p>
    <w:p w:rsidR="008251C8" w:rsidRDefault="008251C8" w:rsidP="00255729">
      <w:pPr>
        <w:tabs>
          <w:tab w:val="left" w:pos="59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Раскройте теоретико-методологические основы проектирования художественно-массовых культурно-досуговых программ для различных социальных и возрастных групп населения.</w:t>
      </w:r>
    </w:p>
    <w:p w:rsidR="00255729" w:rsidRPr="008251C8" w:rsidRDefault="00255729" w:rsidP="00255729">
      <w:pPr>
        <w:tabs>
          <w:tab w:val="left" w:pos="59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###038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Оцените эволюцию сценарного мастерства как научной и творческой основы культурно-досуговой деятельности.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###039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Исследуйте методологические принципы разработки сценария массового культурного мероприятия как интеграции драматургии, режиссуры и современных культурных технологий.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###040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Проанализируйте роль композиции, конфликта, художественного образа и драматургического действия в создании сценариев культурно-досуговых программ.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###041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Раскройте современные научные подходы к организации массовых праздников как социокультурного феномена и формы сохранения культурного наследия.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###042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модели организации государственных, национальных, общественных и семейных праздников в контексте культурной политики Республики Казахстан.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>###043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Оцените влияние цифровых технологий, мультимедийных средств и искусственного интеллекта на художественное решение и организацию массовых культурных мероприятий.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Омар Е.О.,  Сапарова Ю.А. Көркемөнер  шығармашылығы–Шымкент:2010.-324б.</w:t>
      </w:r>
    </w:p>
    <w:p w:rsidR="00255729" w:rsidRPr="008251C8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>2 Пискунова Т. С. Техника речи и сценическая выразительность. — СПб: Питер, 2020.-210с.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###044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Исследуйте научные подходы к режиссуре театрализованных представлений и праздников в современной культурно-досуговой практике.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 xml:space="preserve"> Р. П. Публичная речь: структура, средства, воздействие. — М.: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, 2020.-189с.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###045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технологии разработки и реализации культурно-досуговых проектов и художественно-массовых программ.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hAnsi="Times New Roman" w:cs="Times New Roman"/>
          <w:sz w:val="24"/>
          <w:szCs w:val="24"/>
        </w:rPr>
        <w:t xml:space="preserve">Современные технологии  социально-культурной деятельности. Учебное пособие: Тамбов, 2002.- 29,3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251C8">
        <w:rPr>
          <w:rFonts w:ascii="Times New Roman" w:hAnsi="Times New Roman" w:cs="Times New Roman"/>
          <w:sz w:val="24"/>
          <w:szCs w:val="24"/>
        </w:rPr>
        <w:t>.л</w:t>
      </w:r>
      <w:proofErr w:type="spellEnd"/>
      <w:proofErr w:type="gramEnd"/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Бибарцева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 Т.С. Учебно-игровой  тренинг специалистов социокультурной  сферы: Учеб. пособие.  СПб</w:t>
      </w:r>
      <w:proofErr w:type="gramStart"/>
      <w:r w:rsidRPr="008251C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251C8">
        <w:rPr>
          <w:rFonts w:ascii="Times New Roman" w:hAnsi="Times New Roman" w:cs="Times New Roman"/>
          <w:sz w:val="24"/>
          <w:szCs w:val="24"/>
        </w:rPr>
        <w:t>1999.- 64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###046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Оцените значение праздничной культуры в формировании культурной идентичности и сохранении национальных традиций в условиях глобализации</w:t>
      </w:r>
      <w:r w:rsidRPr="008251C8">
        <w:rPr>
          <w:rFonts w:ascii="Times New Roman" w:hAnsi="Times New Roman" w:cs="Times New Roman"/>
          <w:sz w:val="24"/>
          <w:szCs w:val="24"/>
        </w:rPr>
        <w:t>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8251C8">
        <w:rPr>
          <w:rFonts w:ascii="Times New Roman" w:hAnsi="Times New Roman" w:cs="Times New Roman"/>
          <w:sz w:val="24"/>
          <w:szCs w:val="24"/>
        </w:rPr>
        <w:t>Киселева Т.Г., Красильников  Ю.Д. Социально-культурная деятельность: Учебник. - М.: МГУКИ, 2004. - 539 с. 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###047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методы художественного оформления, сценографии и использования аудиовизуальных технологий в организации массовых культурных мероприятий</w:t>
      </w:r>
      <w:r w:rsidRPr="008251C8">
        <w:rPr>
          <w:rFonts w:ascii="Times New Roman" w:hAnsi="Times New Roman" w:cs="Times New Roman"/>
          <w:sz w:val="24"/>
          <w:szCs w:val="24"/>
        </w:rPr>
        <w:t>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###048</w:t>
      </w:r>
    </w:p>
    <w:p w:rsid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Исследуйте научные подходы к оценке эффективности художественно-массовых и праздничных проектов в деятельности учреждений культуры.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 </w:t>
      </w:r>
      <w:proofErr w:type="spellStart"/>
      <w:r w:rsidRPr="008251C8">
        <w:rPr>
          <w:rFonts w:ascii="Times New Roman" w:eastAsia="Times New Roman" w:hAnsi="Times New Roman" w:cs="Times New Roman"/>
          <w:sz w:val="24"/>
          <w:szCs w:val="24"/>
        </w:rPr>
        <w:t>Тихоновская</w:t>
      </w:r>
      <w:proofErr w:type="spellEnd"/>
      <w:r w:rsidRPr="008251C8">
        <w:rPr>
          <w:rFonts w:ascii="Times New Roman" w:eastAsia="Times New Roman" w:hAnsi="Times New Roman" w:cs="Times New Roman"/>
          <w:sz w:val="24"/>
          <w:szCs w:val="24"/>
        </w:rPr>
        <w:t xml:space="preserve"> Г.С. Сценарно-режиссерские основы технологии культурно-досуговых программ: Учебное пособие для студентов вузов культуры и искусств. – М.: Издательский Дом МГУКИ, 2013. – 350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###049</w:t>
      </w:r>
    </w:p>
    <w:p w:rsidR="008251C8" w:rsidRP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Раскройте особенности интеграции традиционных и инновационных технологий в организации массовых праздников и культурно-досуговых программ.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{Блок}=2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{Источник}=1 Шулунова Л.И., Уалиханова А. Бос уақытты  ұйымдастырудың  көркемдік-педагогикалық  әдістемесі.-Шымкент, 2013. –212 б.</w:t>
      </w:r>
    </w:p>
    <w:p w:rsidR="00255729" w:rsidRPr="008251C8" w:rsidRDefault="00255729" w:rsidP="0025572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2 ШулуноваЛ.И. Художественно-массовая  организация  досуга.-Шымкент,2015.-278 с.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</w:p>
    <w:p w:rsidR="007D105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###050</w:t>
      </w:r>
      <w:r w:rsidRPr="008251C8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255729" w:rsidRPr="008251C8" w:rsidRDefault="008251C8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</w:rPr>
        <w:t>Обоснуйте перспективные направления развития художественно-массовой организации досуга, сценарного мастерства и режиссуры массовых праздников в условиях развития креативных индустрий и цифровой культур</w:t>
      </w:r>
      <w:proofErr w:type="gramStart"/>
      <w:r w:rsidRPr="008251C8">
        <w:rPr>
          <w:rFonts w:ascii="Times New Roman" w:hAnsi="Times New Roman" w:cs="Times New Roman"/>
          <w:sz w:val="24"/>
          <w:szCs w:val="24"/>
          <w:highlight w:val="green"/>
        </w:rPr>
        <w:t>ы</w:t>
      </w:r>
      <w:r w:rsidR="00255729"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{</w:t>
      </w:r>
      <w:proofErr w:type="gramEnd"/>
      <w:r w:rsidR="00255729"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Блок}=2</w:t>
      </w:r>
    </w:p>
    <w:p w:rsidR="00255729" w:rsidRPr="008251C8" w:rsidRDefault="00255729" w:rsidP="0025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 xml:space="preserve">{Источник}=1 </w:t>
      </w:r>
      <w:r w:rsidRPr="008251C8">
        <w:rPr>
          <w:rFonts w:ascii="Times New Roman" w:eastAsia="Times New Roman" w:hAnsi="Times New Roman" w:cs="Times New Roman"/>
          <w:sz w:val="24"/>
          <w:szCs w:val="24"/>
          <w:highlight w:val="green"/>
          <w:lang w:val="kk-KZ"/>
        </w:rPr>
        <w:t xml:space="preserve">Омар Е.О. </w:t>
      </w:r>
      <w:r w:rsidRPr="008251C8">
        <w:rPr>
          <w:rFonts w:ascii="Times New Roman" w:hAnsi="Times New Roman" w:cs="Times New Roman"/>
          <w:sz w:val="24"/>
          <w:szCs w:val="24"/>
          <w:highlight w:val="green"/>
          <w:lang w:val="kk-KZ"/>
        </w:rPr>
        <w:t>Мәдени-тынығу  жұмысы  теориясы /Е.О.Омар.-Шымкент: М.Әуезов  атындағы ОҚМУ, 2012.- 192  б.</w:t>
      </w:r>
    </w:p>
    <w:p w:rsidR="00255729" w:rsidRPr="008251C8" w:rsidRDefault="00255729" w:rsidP="002557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  <w:lang w:val="kk-KZ"/>
        </w:rPr>
        <w:t>2 Шулунова Л.И. Теория  культурно-досуговой  работы.-Шымкент,2017.-96с.</w:t>
      </w:r>
    </w:p>
    <w:p w:rsidR="00255729" w:rsidRPr="00AC1542" w:rsidRDefault="00255729" w:rsidP="00255729">
      <w:pPr>
        <w:tabs>
          <w:tab w:val="left" w:pos="0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51C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8251C8">
        <w:rPr>
          <w:rFonts w:ascii="Times New Roman" w:hAnsi="Times New Roman" w:cs="Times New Roman"/>
          <w:sz w:val="24"/>
          <w:szCs w:val="24"/>
        </w:rPr>
        <w:t>ЖарковА.Д</w:t>
      </w:r>
      <w:proofErr w:type="spellEnd"/>
      <w:r w:rsidRPr="008251C8">
        <w:rPr>
          <w:rFonts w:ascii="Times New Roman" w:hAnsi="Times New Roman" w:cs="Times New Roman"/>
          <w:sz w:val="24"/>
          <w:szCs w:val="24"/>
        </w:rPr>
        <w:t>. Теория и технология культурно-досуговой деятельности: учебник / А.Д. Жарков. - М.: МГУКИ, 2007. - 479 с.</w:t>
      </w:r>
    </w:p>
    <w:p w:rsidR="009921C8" w:rsidRDefault="009921C8">
      <w:pPr>
        <w:rPr>
          <w:lang w:val="kk-KZ"/>
        </w:rPr>
      </w:pPr>
    </w:p>
    <w:p w:rsidR="008251C8" w:rsidRDefault="008251C8">
      <w:pPr>
        <w:rPr>
          <w:lang w:val="kk-KZ"/>
        </w:rPr>
      </w:pPr>
    </w:p>
    <w:p w:rsidR="008251C8" w:rsidRPr="00255729" w:rsidRDefault="008251C8">
      <w:pPr>
        <w:rPr>
          <w:lang w:val="kk-KZ"/>
        </w:rPr>
      </w:pPr>
      <w:bookmarkStart w:id="0" w:name="_GoBack"/>
      <w:bookmarkEnd w:id="0"/>
    </w:p>
    <w:sectPr w:rsidR="008251C8" w:rsidRPr="00255729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9"/>
    <w:rsid w:val="00255729"/>
    <w:rsid w:val="00657C2C"/>
    <w:rsid w:val="007D1059"/>
    <w:rsid w:val="008251C8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2026-07-06T11:54:00Z</dcterms:created>
  <dcterms:modified xsi:type="dcterms:W3CDTF">2026-07-06T11:54:00Z</dcterms:modified>
</cp:coreProperties>
</file>